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99" w:rsidRPr="00860EDE" w:rsidRDefault="004B5F99" w:rsidP="004B5F99">
      <w:pPr>
        <w:pStyle w:val="BodyText"/>
        <w:widowControl/>
        <w:spacing w:line="360" w:lineRule="auto"/>
        <w:jc w:val="both"/>
        <w:rPr>
          <w:noProof w:val="0"/>
          <w:szCs w:val="24"/>
          <w:lang w:val="sk-SK" w:eastAsia="sk-SK"/>
        </w:rPr>
      </w:pPr>
      <w:r w:rsidRPr="00860EDE">
        <w:rPr>
          <w:b/>
          <w:noProof w:val="0"/>
          <w:szCs w:val="24"/>
          <w:lang w:val="sk-SK" w:eastAsia="sk-SK"/>
        </w:rPr>
        <w:t xml:space="preserve">Školiaci objekt </w:t>
      </w:r>
      <w:proofErr w:type="spellStart"/>
      <w:r w:rsidRPr="00860EDE">
        <w:rPr>
          <w:b/>
          <w:noProof w:val="0"/>
          <w:szCs w:val="24"/>
          <w:lang w:val="sk-SK" w:eastAsia="sk-SK"/>
        </w:rPr>
        <w:t>Pro</w:t>
      </w:r>
      <w:proofErr w:type="spellEnd"/>
      <w:r w:rsidRPr="00860EDE">
        <w:rPr>
          <w:b/>
          <w:noProof w:val="0"/>
          <w:szCs w:val="24"/>
          <w:lang w:val="sk-SK" w:eastAsia="sk-SK"/>
        </w:rPr>
        <w:t xml:space="preserve"> </w:t>
      </w:r>
      <w:proofErr w:type="spellStart"/>
      <w:r w:rsidRPr="00860EDE">
        <w:rPr>
          <w:b/>
          <w:noProof w:val="0"/>
          <w:szCs w:val="24"/>
          <w:lang w:val="sk-SK" w:eastAsia="sk-SK"/>
        </w:rPr>
        <w:t>Silva</w:t>
      </w:r>
      <w:proofErr w:type="spellEnd"/>
      <w:r w:rsidRPr="00860EDE">
        <w:rPr>
          <w:b/>
          <w:noProof w:val="0"/>
          <w:szCs w:val="24"/>
          <w:lang w:val="sk-SK" w:eastAsia="sk-SK"/>
        </w:rPr>
        <w:t xml:space="preserve"> </w:t>
      </w:r>
      <w:proofErr w:type="spellStart"/>
      <w:r w:rsidRPr="00860EDE">
        <w:rPr>
          <w:b/>
          <w:noProof w:val="0"/>
          <w:szCs w:val="24"/>
          <w:lang w:val="sk-SK" w:eastAsia="sk-SK"/>
        </w:rPr>
        <w:t>Sihla-Krám</w:t>
      </w:r>
      <w:proofErr w:type="spellEnd"/>
      <w:r>
        <w:rPr>
          <w:noProof w:val="0"/>
          <w:szCs w:val="24"/>
          <w:lang w:val="sk-SK" w:eastAsia="sk-SK"/>
        </w:rPr>
        <w:t xml:space="preserve"> </w:t>
      </w:r>
      <w:r w:rsidRPr="00860EDE">
        <w:rPr>
          <w:noProof w:val="0"/>
          <w:szCs w:val="24"/>
          <w:lang w:val="sk-SK" w:eastAsia="sk-SK"/>
        </w:rPr>
        <w:t xml:space="preserve">je organizačne je začlenený do odštepného závodu Čierny Balog, lesnej správy Sihla a Krám. Má výmeru </w:t>
      </w:r>
      <w:smartTag w:uri="urn:schemas-microsoft-com:office:smarttags" w:element="metricconverter">
        <w:smartTagPr>
          <w:attr w:name="ProductID" w:val="1209 ha"/>
        </w:smartTagPr>
        <w:smartTag w:uri="urn:schemas-microsoft-com:office:smarttags" w:element="PersonName">
          <w:r w:rsidRPr="00860EDE">
            <w:rPr>
              <w:noProof w:val="0"/>
              <w:szCs w:val="24"/>
              <w:lang w:val="sk-SK" w:eastAsia="sk-SK"/>
            </w:rPr>
            <w:t>1</w:t>
          </w:r>
          <w:smartTag w:uri="urn:schemas-microsoft-com:office:smarttags" w:element="PersonName">
            <w:r w:rsidRPr="00860EDE">
              <w:rPr>
                <w:noProof w:val="0"/>
                <w:szCs w:val="24"/>
                <w:lang w:val="sk-SK" w:eastAsia="sk-SK"/>
              </w:rPr>
              <w:t>2</w:t>
            </w:r>
          </w:smartTag>
        </w:smartTag>
        <w:r w:rsidRPr="00860EDE">
          <w:rPr>
            <w:noProof w:val="0"/>
            <w:szCs w:val="24"/>
            <w:lang w:val="sk-SK" w:eastAsia="sk-SK"/>
          </w:rPr>
          <w:t>0</w:t>
        </w:r>
        <w:r w:rsidRPr="00860EDE">
          <w:rPr>
            <w:noProof w:val="0"/>
            <w:szCs w:val="24"/>
            <w:lang w:val="sk-SK" w:eastAsia="sk-SK"/>
          </w:rPr>
          <w:t>9 ha</w:t>
        </w:r>
      </w:smartTag>
      <w:r w:rsidRPr="00860EDE">
        <w:rPr>
          <w:noProof w:val="0"/>
          <w:szCs w:val="24"/>
          <w:lang w:val="sk-SK" w:eastAsia="sk-SK"/>
        </w:rPr>
        <w:t xml:space="preserve"> a zahŕňa 2 zriadené objekty </w:t>
      </w:r>
      <w:proofErr w:type="spellStart"/>
      <w:r w:rsidRPr="00860EDE">
        <w:rPr>
          <w:noProof w:val="0"/>
          <w:szCs w:val="24"/>
          <w:lang w:val="sk-SK" w:eastAsia="sk-SK"/>
        </w:rPr>
        <w:t>Pro</w:t>
      </w:r>
      <w:proofErr w:type="spellEnd"/>
      <w:r w:rsidRPr="00860EDE">
        <w:rPr>
          <w:noProof w:val="0"/>
          <w:szCs w:val="24"/>
          <w:lang w:val="sk-SK" w:eastAsia="sk-SK"/>
        </w:rPr>
        <w:t xml:space="preserve"> </w:t>
      </w:r>
      <w:proofErr w:type="spellStart"/>
      <w:r w:rsidRPr="00860EDE">
        <w:rPr>
          <w:noProof w:val="0"/>
          <w:szCs w:val="24"/>
          <w:lang w:val="sk-SK" w:eastAsia="sk-SK"/>
        </w:rPr>
        <w:t>Silva</w:t>
      </w:r>
      <w:proofErr w:type="spellEnd"/>
      <w:r w:rsidRPr="00860EDE">
        <w:rPr>
          <w:noProof w:val="0"/>
          <w:szCs w:val="24"/>
          <w:lang w:val="sk-SK" w:eastAsia="sk-SK"/>
        </w:rPr>
        <w:t xml:space="preserve"> – Sihla a Krám. Nachádza sa lesnej oblasti </w:t>
      </w:r>
      <w:proofErr w:type="spellStart"/>
      <w:r w:rsidRPr="00860EDE">
        <w:rPr>
          <w:noProof w:val="0"/>
          <w:szCs w:val="24"/>
          <w:lang w:val="sk-SK" w:eastAsia="sk-SK"/>
        </w:rPr>
        <w:t>Veporské</w:t>
      </w:r>
      <w:proofErr w:type="spellEnd"/>
      <w:r w:rsidRPr="00860EDE">
        <w:rPr>
          <w:noProof w:val="0"/>
          <w:szCs w:val="24"/>
          <w:lang w:val="sk-SK" w:eastAsia="sk-SK"/>
        </w:rPr>
        <w:t xml:space="preserve"> vrchy a lokalizovaný je zemepisnými súradnicami 48° 39´ s. z. š. a 19° 38´v.z.d.  Rozpätie nadmorských výšok je od </w:t>
      </w:r>
      <w:smartTag w:uri="urn:schemas-microsoft-com:office:smarttags" w:element="metricconverter">
        <w:smartTagPr>
          <w:attr w:name="ProductID" w:val="650 m"/>
        </w:smartTagPr>
        <w:r w:rsidRPr="00860EDE">
          <w:rPr>
            <w:noProof w:val="0"/>
            <w:szCs w:val="24"/>
            <w:lang w:val="sk-SK" w:eastAsia="sk-SK"/>
          </w:rPr>
          <w:t>650 m</w:t>
        </w:r>
      </w:smartTag>
      <w:r w:rsidRPr="00860EDE">
        <w:rPr>
          <w:noProof w:val="0"/>
          <w:szCs w:val="24"/>
          <w:lang w:val="sk-SK" w:eastAsia="sk-SK"/>
        </w:rPr>
        <w:t xml:space="preserve"> </w:t>
      </w:r>
      <w:proofErr w:type="spellStart"/>
      <w:r w:rsidRPr="00860EDE">
        <w:rPr>
          <w:noProof w:val="0"/>
          <w:szCs w:val="24"/>
          <w:lang w:val="sk-SK" w:eastAsia="sk-SK"/>
        </w:rPr>
        <w:t>n.m</w:t>
      </w:r>
      <w:proofErr w:type="spellEnd"/>
      <w:r w:rsidRPr="00860EDE">
        <w:rPr>
          <w:noProof w:val="0"/>
          <w:szCs w:val="24"/>
          <w:lang w:val="sk-SK" w:eastAsia="sk-SK"/>
        </w:rPr>
        <w:t xml:space="preserve">. až po </w:t>
      </w:r>
      <w:smartTag w:uri="urn:schemas-microsoft-com:office:smarttags" w:element="metricconverter">
        <w:smartTagPr>
          <w:attr w:name="ProductID" w:val="1000 m"/>
        </w:smartTagPr>
        <w:r w:rsidRPr="00860EDE">
          <w:rPr>
            <w:noProof w:val="0"/>
            <w:szCs w:val="24"/>
            <w:lang w:val="sk-SK" w:eastAsia="sk-SK"/>
          </w:rPr>
          <w:t>1000 m</w:t>
        </w:r>
      </w:smartTag>
      <w:r w:rsidRPr="00860EDE">
        <w:rPr>
          <w:noProof w:val="0"/>
          <w:szCs w:val="24"/>
          <w:lang w:val="sk-SK" w:eastAsia="sk-SK"/>
        </w:rPr>
        <w:t xml:space="preserve"> </w:t>
      </w:r>
      <w:proofErr w:type="spellStart"/>
      <w:r w:rsidRPr="00860EDE">
        <w:rPr>
          <w:noProof w:val="0"/>
          <w:szCs w:val="24"/>
          <w:lang w:val="sk-SK" w:eastAsia="sk-SK"/>
        </w:rPr>
        <w:t>n.m</w:t>
      </w:r>
      <w:proofErr w:type="spellEnd"/>
      <w:r w:rsidRPr="00860EDE">
        <w:rPr>
          <w:noProof w:val="0"/>
          <w:szCs w:val="24"/>
          <w:lang w:val="sk-SK" w:eastAsia="sk-SK"/>
        </w:rPr>
        <w:t>. k najvyššieho bodu. Prevládajúcou expozíciou sú severné a severozápadné svahy s miernymi sklonmi 15% v </w:t>
      </w:r>
      <w:proofErr w:type="spellStart"/>
      <w:r w:rsidRPr="00860EDE">
        <w:rPr>
          <w:noProof w:val="0"/>
          <w:szCs w:val="24"/>
          <w:lang w:val="sk-SK" w:eastAsia="sk-SK"/>
        </w:rPr>
        <w:t>Sihlianskej</w:t>
      </w:r>
      <w:proofErr w:type="spellEnd"/>
      <w:r w:rsidRPr="00860EDE">
        <w:rPr>
          <w:noProof w:val="0"/>
          <w:szCs w:val="24"/>
          <w:lang w:val="sk-SK" w:eastAsia="sk-SK"/>
        </w:rPr>
        <w:t xml:space="preserve"> časti a priemerne 40% sklonmi v časti na Kráme. Objekt sa nachádza v klimaticky mierne chladnej oblasti s priemernou teplotou </w:t>
      </w:r>
      <w:smartTag w:uri="urn:schemas-microsoft-com:office:smarttags" w:element="metricconverter">
        <w:smartTagPr>
          <w:attr w:name="ProductID" w:val="5ﾰC"/>
        </w:smartTagPr>
        <w:r w:rsidRPr="00860EDE">
          <w:rPr>
            <w:noProof w:val="0"/>
            <w:szCs w:val="24"/>
            <w:lang w:val="sk-SK" w:eastAsia="sk-SK"/>
          </w:rPr>
          <w:t>5°C</w:t>
        </w:r>
      </w:smartTag>
      <w:r w:rsidRPr="00860EDE">
        <w:rPr>
          <w:noProof w:val="0"/>
          <w:szCs w:val="24"/>
          <w:lang w:val="sk-SK" w:eastAsia="sk-SK"/>
        </w:rPr>
        <w:t xml:space="preserve"> a priemerným úhrnom zrážok 900 až </w:t>
      </w:r>
      <w:smartTag w:uri="urn:schemas-microsoft-com:office:smarttags" w:element="metricconverter">
        <w:smartTagPr>
          <w:attr w:name="ProductID" w:val="1000 mm"/>
        </w:smartTagPr>
        <w:r w:rsidRPr="00860EDE">
          <w:rPr>
            <w:noProof w:val="0"/>
            <w:szCs w:val="24"/>
            <w:lang w:val="sk-SK" w:eastAsia="sk-SK"/>
          </w:rPr>
          <w:t>1000 mm</w:t>
        </w:r>
      </w:smartTag>
      <w:r w:rsidRPr="00860EDE">
        <w:rPr>
          <w:noProof w:val="0"/>
          <w:szCs w:val="24"/>
          <w:lang w:val="sk-SK" w:eastAsia="sk-SK"/>
        </w:rPr>
        <w:t xml:space="preserve">. Geologické podložie tvoria </w:t>
      </w:r>
      <w:proofErr w:type="spellStart"/>
      <w:r w:rsidRPr="00860EDE">
        <w:rPr>
          <w:noProof w:val="0"/>
          <w:szCs w:val="24"/>
          <w:lang w:val="sk-SK" w:eastAsia="sk-SK"/>
        </w:rPr>
        <w:t>žuly,ruly</w:t>
      </w:r>
      <w:proofErr w:type="spellEnd"/>
      <w:r w:rsidRPr="00860EDE">
        <w:rPr>
          <w:noProof w:val="0"/>
          <w:szCs w:val="24"/>
          <w:lang w:val="sk-SK" w:eastAsia="sk-SK"/>
        </w:rPr>
        <w:t xml:space="preserve">, </w:t>
      </w:r>
      <w:proofErr w:type="spellStart"/>
      <w:r w:rsidRPr="00860EDE">
        <w:rPr>
          <w:noProof w:val="0"/>
          <w:szCs w:val="24"/>
          <w:lang w:val="sk-SK" w:eastAsia="sk-SK"/>
        </w:rPr>
        <w:t>fylity</w:t>
      </w:r>
      <w:proofErr w:type="spellEnd"/>
      <w:r w:rsidRPr="00860EDE">
        <w:rPr>
          <w:noProof w:val="0"/>
          <w:szCs w:val="24"/>
          <w:lang w:val="sk-SK" w:eastAsia="sk-SK"/>
        </w:rPr>
        <w:t xml:space="preserve">, </w:t>
      </w:r>
      <w:proofErr w:type="spellStart"/>
      <w:r w:rsidRPr="00860EDE">
        <w:rPr>
          <w:noProof w:val="0"/>
          <w:szCs w:val="24"/>
          <w:lang w:val="sk-SK" w:eastAsia="sk-SK"/>
        </w:rPr>
        <w:t>diority</w:t>
      </w:r>
      <w:proofErr w:type="spellEnd"/>
      <w:r w:rsidRPr="00860EDE">
        <w:rPr>
          <w:noProof w:val="0"/>
          <w:szCs w:val="24"/>
          <w:lang w:val="sk-SK" w:eastAsia="sk-SK"/>
        </w:rPr>
        <w:t xml:space="preserve"> a </w:t>
      </w:r>
      <w:proofErr w:type="spellStart"/>
      <w:r w:rsidRPr="00860EDE">
        <w:rPr>
          <w:noProof w:val="0"/>
          <w:szCs w:val="24"/>
          <w:lang w:val="sk-SK" w:eastAsia="sk-SK"/>
        </w:rPr>
        <w:t>granodiority</w:t>
      </w:r>
      <w:proofErr w:type="spellEnd"/>
      <w:r w:rsidRPr="00860EDE">
        <w:rPr>
          <w:noProof w:val="0"/>
          <w:szCs w:val="24"/>
          <w:lang w:val="sk-SK" w:eastAsia="sk-SK"/>
        </w:rPr>
        <w:t>,  prevládajú hnedé lesné pôdy.</w:t>
      </w:r>
    </w:p>
    <w:p w:rsidR="004B5F99" w:rsidRPr="00493EF6" w:rsidRDefault="004B5F99" w:rsidP="004B5F99">
      <w:pPr>
        <w:spacing w:line="360" w:lineRule="auto"/>
        <w:jc w:val="both"/>
      </w:pPr>
      <w:r w:rsidRPr="00860EDE">
        <w:t>Ihličnaté dr</w:t>
      </w:r>
      <w:r>
        <w:t>e</w:t>
      </w:r>
      <w:r w:rsidRPr="00860EDE">
        <w:t>viny sú zastúpené 93% podielom (</w:t>
      </w:r>
      <w:proofErr w:type="spellStart"/>
      <w:r w:rsidRPr="00860EDE">
        <w:t>sm</w:t>
      </w:r>
      <w:proofErr w:type="spellEnd"/>
      <w:r w:rsidRPr="00860EDE">
        <w:t xml:space="preserve"> 86, </w:t>
      </w:r>
      <w:proofErr w:type="spellStart"/>
      <w:r w:rsidRPr="00860EDE">
        <w:t>jd</w:t>
      </w:r>
      <w:proofErr w:type="spellEnd"/>
      <w:r w:rsidRPr="00860EDE">
        <w:t xml:space="preserve"> 7, </w:t>
      </w:r>
      <w:proofErr w:type="spellStart"/>
      <w:r w:rsidRPr="00860EDE">
        <w:t>sc</w:t>
      </w:r>
      <w:proofErr w:type="spellEnd"/>
      <w:r w:rsidRPr="00860EDE">
        <w:t>+), listnaté 7% podielom (</w:t>
      </w:r>
      <w:proofErr w:type="spellStart"/>
      <w:r w:rsidRPr="00860EDE">
        <w:t>bk</w:t>
      </w:r>
      <w:proofErr w:type="spellEnd"/>
      <w:r w:rsidRPr="00860EDE">
        <w:t xml:space="preserve"> 6, </w:t>
      </w:r>
      <w:proofErr w:type="spellStart"/>
      <w:r w:rsidRPr="00860EDE">
        <w:t>jh</w:t>
      </w:r>
      <w:proofErr w:type="spellEnd"/>
      <w:r w:rsidRPr="00860EDE">
        <w:t xml:space="preserve">, </w:t>
      </w:r>
      <w:proofErr w:type="spellStart"/>
      <w:r w:rsidRPr="00860EDE">
        <w:t>js</w:t>
      </w:r>
      <w:proofErr w:type="spellEnd"/>
      <w:r w:rsidRPr="00860EDE">
        <w:t xml:space="preserve">, </w:t>
      </w:r>
      <w:proofErr w:type="spellStart"/>
      <w:r w:rsidRPr="00860EDE">
        <w:t>jb</w:t>
      </w:r>
      <w:proofErr w:type="spellEnd"/>
      <w:r w:rsidRPr="00860EDE">
        <w:t xml:space="preserve"> 1, </w:t>
      </w:r>
      <w:proofErr w:type="spellStart"/>
      <w:r w:rsidRPr="00860EDE">
        <w:t>jx</w:t>
      </w:r>
      <w:proofErr w:type="spellEnd"/>
      <w:r w:rsidRPr="00860EDE">
        <w:t xml:space="preserve">, </w:t>
      </w:r>
      <w:proofErr w:type="spellStart"/>
      <w:r w:rsidRPr="00860EDE">
        <w:t>bz</w:t>
      </w:r>
      <w:proofErr w:type="spellEnd"/>
      <w:r w:rsidRPr="00860EDE">
        <w:t xml:space="preserve">+). V zmysle platných LHP na roky </w:t>
      </w:r>
      <w:smartTag w:uri="urn:schemas-microsoft-com:office:smarttags" w:element="PersonName">
        <w:r w:rsidRPr="00860EDE">
          <w:t>20</w:t>
        </w:r>
      </w:smartTag>
      <w:r w:rsidRPr="00860EDE">
        <w:t>05-</w:t>
      </w:r>
      <w:smartTag w:uri="urn:schemas-microsoft-com:office:smarttags" w:element="PersonName">
        <w:r w:rsidRPr="00860EDE">
          <w:t>20</w:t>
        </w:r>
      </w:smartTag>
      <w:r w:rsidRPr="00860EDE">
        <w:t xml:space="preserve">14 je do I. vekovej triedy zaradených 15% porastov, do II. – </w:t>
      </w:r>
      <w:smartTag w:uri="urn:schemas-microsoft-com:office:smarttags" w:element="PersonName">
        <w:r w:rsidRPr="00860EDE">
          <w:t>16</w:t>
        </w:r>
      </w:smartTag>
      <w:r w:rsidRPr="00860EDE">
        <w:t xml:space="preserve">%, do III. – 17%, do IV. – 35%, do V. – </w:t>
      </w:r>
      <w:smartTag w:uri="urn:schemas-microsoft-com:office:smarttags" w:element="PersonName">
        <w:r w:rsidRPr="00860EDE">
          <w:t>12</w:t>
        </w:r>
      </w:smartTag>
      <w:r w:rsidRPr="00860EDE">
        <w:t xml:space="preserve">% a do VI+ 5%. Porasty sú podľa údajov platného LHP na </w:t>
      </w:r>
      <w:r>
        <w:t>85</w:t>
      </w:r>
      <w:r w:rsidRPr="00860EDE">
        <w:t xml:space="preserve">% jednovrstvové hoci v mnohých sa v súčasnej dobe už nachádza rozvíjajúca sa spodná </w:t>
      </w:r>
      <w:proofErr w:type="spellStart"/>
      <w:r w:rsidRPr="00860EDE">
        <w:t>etáž</w:t>
      </w:r>
      <w:proofErr w:type="spellEnd"/>
      <w:r w:rsidRPr="00860EDE">
        <w:t xml:space="preserve">. Odhadovaná priemerná zásoba porastov je okolo 380 m3/ha, plánovaná obnova z LHP bola </w:t>
      </w:r>
      <w:smartTag w:uri="urn:schemas-microsoft-com:office:smarttags" w:element="metricconverter">
        <w:smartTagPr>
          <w:attr w:name="ProductID" w:val="111 ha"/>
        </w:smartTagPr>
        <w:smartTag w:uri="urn:schemas-microsoft-com:office:smarttags" w:element="PersonName">
          <w:r w:rsidRPr="00860EDE">
            <w:t>11</w:t>
          </w:r>
        </w:smartTag>
        <w:r w:rsidRPr="00860EDE">
          <w:t>1 ha</w:t>
        </w:r>
      </w:smartTag>
      <w:r w:rsidRPr="00860EDE">
        <w:t>, prevažne prirodzeným zmladením - 54%, s umelou obnovou sa počítalo na 46% holín</w:t>
      </w:r>
      <w:r>
        <w:t>.</w:t>
      </w:r>
    </w:p>
    <w:p w:rsidR="004B5F99" w:rsidRDefault="004B5F99" w:rsidP="004B5F99">
      <w:pPr>
        <w:tabs>
          <w:tab w:val="num" w:pos="-360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1634490</wp:posOffset>
            </wp:positionV>
            <wp:extent cx="5743575" cy="2174240"/>
            <wp:effectExtent l="0" t="0" r="9525" b="0"/>
            <wp:wrapTight wrapText="bothSides">
              <wp:wrapPolygon edited="0">
                <wp:start x="0" y="0"/>
                <wp:lineTo x="0" y="21386"/>
                <wp:lineTo x="21564" y="21386"/>
                <wp:lineTo x="21564" y="0"/>
                <wp:lineTo x="0" y="0"/>
              </wp:wrapPolygon>
            </wp:wrapTight>
            <wp:docPr id="1" name="Obrázok 1" descr="PIC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38" b="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Vedúcim princípom hospodárenia v takmer monokultúrnych smrečinách školiaceho objektu sa stáva zabezpečenie porastovej stability voči pôsobenie abiotických a biotických škodlivých činiteľov prostredníctvom silných úrovňových zásahov, udržanie kvalitného genofondu smreka v dvoch zriadených génových základniach, ktoré sú výmerou totožné s výmerou objektu, postupné pretváranie homogénnych porastov na rôznorodé </w:t>
      </w:r>
      <w:proofErr w:type="spellStart"/>
      <w:r>
        <w:t>smreko-jedľo-bukové</w:t>
      </w:r>
      <w:proofErr w:type="spellEnd"/>
      <w:r>
        <w:t xml:space="preserve"> zmiešané porasty s viacetážovou štruktúrou. </w:t>
      </w:r>
    </w:p>
    <w:p w:rsidR="004B5F99" w:rsidRDefault="004B5F99" w:rsidP="004B5F99">
      <w:pPr>
        <w:tabs>
          <w:tab w:val="num" w:pos="-360"/>
        </w:tabs>
        <w:spacing w:line="360" w:lineRule="auto"/>
        <w:jc w:val="both"/>
      </w:pPr>
    </w:p>
    <w:p w:rsidR="004B5F99" w:rsidRDefault="004B5F99" w:rsidP="004B5F99">
      <w:pPr>
        <w:tabs>
          <w:tab w:val="num" w:pos="-360"/>
        </w:tabs>
        <w:spacing w:line="360" w:lineRule="auto"/>
        <w:jc w:val="both"/>
      </w:pPr>
    </w:p>
    <w:p w:rsidR="0044091A" w:rsidRDefault="0044091A">
      <w:bookmarkStart w:id="0" w:name="_GoBack"/>
      <w:bookmarkEnd w:id="0"/>
    </w:p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99"/>
    <w:rsid w:val="0044091A"/>
    <w:rsid w:val="004B5F99"/>
    <w:rsid w:val="006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F99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4B5F99"/>
    <w:pPr>
      <w:widowControl w:val="0"/>
      <w:spacing w:line="288" w:lineRule="auto"/>
    </w:pPr>
    <w:rPr>
      <w:noProof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F99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4B5F99"/>
    <w:pPr>
      <w:widowControl w:val="0"/>
      <w:spacing w:line="288" w:lineRule="auto"/>
    </w:pPr>
    <w:rPr>
      <w:noProof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 SR</dc:creator>
  <cp:lastModifiedBy>Lesy SR</cp:lastModifiedBy>
  <cp:revision>1</cp:revision>
  <dcterms:created xsi:type="dcterms:W3CDTF">2011-05-13T05:14:00Z</dcterms:created>
  <dcterms:modified xsi:type="dcterms:W3CDTF">2011-05-13T05:14:00Z</dcterms:modified>
</cp:coreProperties>
</file>