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56" w:rsidRDefault="00435C56" w:rsidP="00435C5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LESY Slove</w:t>
      </w:r>
      <w:r w:rsidR="00A2013B">
        <w:rPr>
          <w:b/>
          <w:bCs/>
          <w:sz w:val="28"/>
          <w:szCs w:val="28"/>
          <w:u w:val="single"/>
        </w:rPr>
        <w:t>nskej republiky, štátny podnik</w:t>
      </w:r>
      <w:bookmarkStart w:id="0" w:name="_GoBack"/>
      <w:bookmarkEnd w:id="0"/>
    </w:p>
    <w:p w:rsidR="00435C56" w:rsidRDefault="00435C56"/>
    <w:p w:rsidR="00435C56" w:rsidRDefault="00435C56"/>
    <w:p w:rsidR="00435C56" w:rsidRDefault="00435C56"/>
    <w:p w:rsidR="00435C56" w:rsidRDefault="00435C56"/>
    <w:p w:rsidR="00435C56" w:rsidRDefault="00435C56"/>
    <w:p w:rsidR="00435C56" w:rsidRDefault="00435C56"/>
    <w:p w:rsidR="00435C56" w:rsidRDefault="00435C56"/>
    <w:p w:rsidR="00435C56" w:rsidRDefault="00435C56"/>
    <w:p w:rsidR="00435C56" w:rsidRDefault="00435C56"/>
    <w:p w:rsidR="00C66422" w:rsidRDefault="00C66422" w:rsidP="00C66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Normatívny postup</w:t>
      </w:r>
    </w:p>
    <w:p w:rsidR="00C66422" w:rsidRDefault="00C66422" w:rsidP="00C66422">
      <w:pPr>
        <w:jc w:val="center"/>
        <w:rPr>
          <w:b/>
          <w:bCs/>
          <w:sz w:val="28"/>
          <w:szCs w:val="28"/>
        </w:rPr>
      </w:pPr>
    </w:p>
    <w:p w:rsidR="00435C56" w:rsidRDefault="00C66422" w:rsidP="00C66422">
      <w:pPr>
        <w:jc w:val="center"/>
      </w:pPr>
      <w:r>
        <w:rPr>
          <w:b/>
          <w:bCs/>
          <w:sz w:val="28"/>
          <w:szCs w:val="28"/>
        </w:rPr>
        <w:t>pre účastníkov certifikácie lesov podľa SFCS-PEFC</w:t>
      </w:r>
    </w:p>
    <w:p w:rsidR="00435C56" w:rsidRDefault="00435C56"/>
    <w:p w:rsidR="00435C56" w:rsidRDefault="00435C56"/>
    <w:p w:rsidR="00435C56" w:rsidRDefault="00435C56"/>
    <w:p w:rsidR="00C66422" w:rsidRDefault="00C66422"/>
    <w:p w:rsidR="00C66422" w:rsidRDefault="00C66422"/>
    <w:p w:rsidR="00435C56" w:rsidRDefault="00435C56" w:rsidP="00435C56">
      <w:pPr>
        <w:jc w:val="center"/>
        <w:rPr>
          <w:b/>
          <w:bCs/>
          <w:sz w:val="28"/>
          <w:szCs w:val="28"/>
        </w:rPr>
      </w:pPr>
    </w:p>
    <w:p w:rsidR="0060297A" w:rsidRDefault="00BD1C42" w:rsidP="00BD1C42">
      <w:pPr>
        <w:jc w:val="center"/>
        <w:rPr>
          <w:b/>
          <w:bCs/>
        </w:rPr>
      </w:pPr>
      <w:r w:rsidRPr="00BD1C42">
        <w:rPr>
          <w:b/>
          <w:bCs/>
          <w:sz w:val="32"/>
        </w:rPr>
        <w:t>Zásady separácie drevnej hmoty pochádzajúcej z certifikovaných lesných zdrojov</w:t>
      </w: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A19CC">
      <w:pPr>
        <w:rPr>
          <w:b/>
          <w:bCs/>
        </w:rPr>
      </w:pPr>
      <w:r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28575</wp:posOffset>
            </wp:positionV>
            <wp:extent cx="1143000" cy="1828800"/>
            <wp:effectExtent l="0" t="0" r="0" b="0"/>
            <wp:wrapNone/>
            <wp:docPr id="3" name="Obrázok 3" descr="LOGOC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B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37273D" w:rsidRPr="00DE7FFE" w:rsidRDefault="00C66422">
      <w:pPr>
        <w:pStyle w:val="Hlavikaobsahu"/>
        <w:rPr>
          <w:color w:val="auto"/>
        </w:rPr>
      </w:pPr>
      <w:r>
        <w:rPr>
          <w:color w:val="auto"/>
        </w:rPr>
        <w:lastRenderedPageBreak/>
        <w:t>O</w:t>
      </w:r>
      <w:r w:rsidR="0037273D" w:rsidRPr="00DE7FFE">
        <w:rPr>
          <w:color w:val="auto"/>
        </w:rPr>
        <w:t>bsah</w:t>
      </w:r>
    </w:p>
    <w:p w:rsidR="00732325" w:rsidRPr="00732325" w:rsidRDefault="0037273D" w:rsidP="00732325">
      <w:pPr>
        <w:pStyle w:val="Obsah1"/>
        <w:tabs>
          <w:tab w:val="left" w:pos="480"/>
          <w:tab w:val="right" w:leader="dot" w:pos="9062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6730165" w:history="1">
        <w:r w:rsidR="00732325" w:rsidRPr="00732325">
          <w:rPr>
            <w:rStyle w:val="Hypertextovprepojenie"/>
            <w:noProof/>
          </w:rPr>
          <w:t>1</w:t>
        </w:r>
        <w:r w:rsidR="00732325" w:rsidRPr="007323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2325" w:rsidRPr="00732325">
          <w:rPr>
            <w:rStyle w:val="Hypertextovprepojenie"/>
            <w:noProof/>
          </w:rPr>
          <w:t>Úvodné ustanovenie</w:t>
        </w:r>
        <w:r w:rsidR="00732325" w:rsidRPr="00732325">
          <w:rPr>
            <w:noProof/>
            <w:webHidden/>
          </w:rPr>
          <w:tab/>
        </w:r>
        <w:r w:rsidR="00732325" w:rsidRPr="00732325">
          <w:rPr>
            <w:noProof/>
            <w:webHidden/>
          </w:rPr>
          <w:fldChar w:fldCharType="begin"/>
        </w:r>
        <w:r w:rsidR="00732325" w:rsidRPr="00732325">
          <w:rPr>
            <w:noProof/>
            <w:webHidden/>
          </w:rPr>
          <w:instrText xml:space="preserve"> PAGEREF _Toc476730165 \h </w:instrText>
        </w:r>
        <w:r w:rsidR="00732325" w:rsidRPr="00732325">
          <w:rPr>
            <w:noProof/>
            <w:webHidden/>
          </w:rPr>
        </w:r>
        <w:r w:rsidR="00732325" w:rsidRPr="00732325">
          <w:rPr>
            <w:noProof/>
            <w:webHidden/>
          </w:rPr>
          <w:fldChar w:fldCharType="separate"/>
        </w:r>
        <w:r w:rsidR="00732325">
          <w:rPr>
            <w:noProof/>
            <w:webHidden/>
          </w:rPr>
          <w:t>3</w:t>
        </w:r>
        <w:r w:rsidR="00732325" w:rsidRPr="00732325">
          <w:rPr>
            <w:noProof/>
            <w:webHidden/>
          </w:rPr>
          <w:fldChar w:fldCharType="end"/>
        </w:r>
      </w:hyperlink>
    </w:p>
    <w:p w:rsidR="00732325" w:rsidRPr="00732325" w:rsidRDefault="00A2013B" w:rsidP="00732325">
      <w:pPr>
        <w:pStyle w:val="Obsah2"/>
        <w:tabs>
          <w:tab w:val="left" w:pos="880"/>
          <w:tab w:val="right" w:leader="dot" w:pos="9062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30166" w:history="1">
        <w:r w:rsidR="00732325" w:rsidRPr="00732325">
          <w:rPr>
            <w:rStyle w:val="Hypertextovprepojenie"/>
            <w:bCs/>
            <w:noProof/>
          </w:rPr>
          <w:t>1.1</w:t>
        </w:r>
        <w:r w:rsidR="00732325" w:rsidRPr="007323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2325" w:rsidRPr="00732325">
          <w:rPr>
            <w:rStyle w:val="Hypertextovprepojenie"/>
            <w:bCs/>
            <w:noProof/>
          </w:rPr>
          <w:t>Účel</w:t>
        </w:r>
        <w:r w:rsidR="00732325" w:rsidRPr="00732325">
          <w:rPr>
            <w:noProof/>
            <w:webHidden/>
          </w:rPr>
          <w:tab/>
        </w:r>
        <w:r w:rsidR="00732325" w:rsidRPr="00732325">
          <w:rPr>
            <w:noProof/>
            <w:webHidden/>
          </w:rPr>
          <w:fldChar w:fldCharType="begin"/>
        </w:r>
        <w:r w:rsidR="00732325" w:rsidRPr="00732325">
          <w:rPr>
            <w:noProof/>
            <w:webHidden/>
          </w:rPr>
          <w:instrText xml:space="preserve"> PAGEREF _Toc476730166 \h </w:instrText>
        </w:r>
        <w:r w:rsidR="00732325" w:rsidRPr="00732325">
          <w:rPr>
            <w:noProof/>
            <w:webHidden/>
          </w:rPr>
        </w:r>
        <w:r w:rsidR="00732325" w:rsidRPr="00732325">
          <w:rPr>
            <w:noProof/>
            <w:webHidden/>
          </w:rPr>
          <w:fldChar w:fldCharType="separate"/>
        </w:r>
        <w:r w:rsidR="00732325">
          <w:rPr>
            <w:noProof/>
            <w:webHidden/>
          </w:rPr>
          <w:t>3</w:t>
        </w:r>
        <w:r w:rsidR="00732325" w:rsidRPr="00732325">
          <w:rPr>
            <w:noProof/>
            <w:webHidden/>
          </w:rPr>
          <w:fldChar w:fldCharType="end"/>
        </w:r>
      </w:hyperlink>
    </w:p>
    <w:p w:rsidR="00732325" w:rsidRPr="00732325" w:rsidRDefault="00A2013B" w:rsidP="00732325">
      <w:pPr>
        <w:pStyle w:val="Obsah2"/>
        <w:tabs>
          <w:tab w:val="left" w:pos="880"/>
          <w:tab w:val="right" w:leader="dot" w:pos="9062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30167" w:history="1">
        <w:r w:rsidR="00732325" w:rsidRPr="00732325">
          <w:rPr>
            <w:rStyle w:val="Hypertextovprepojenie"/>
            <w:noProof/>
          </w:rPr>
          <w:t>1.2</w:t>
        </w:r>
        <w:r w:rsidR="00732325" w:rsidRPr="007323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2325" w:rsidRPr="00732325">
          <w:rPr>
            <w:rStyle w:val="Hypertextovprepojenie"/>
            <w:noProof/>
          </w:rPr>
          <w:t>Záväznosť</w:t>
        </w:r>
        <w:r w:rsidR="00732325" w:rsidRPr="00732325">
          <w:rPr>
            <w:noProof/>
            <w:webHidden/>
          </w:rPr>
          <w:tab/>
        </w:r>
        <w:r w:rsidR="00732325" w:rsidRPr="00732325">
          <w:rPr>
            <w:noProof/>
            <w:webHidden/>
          </w:rPr>
          <w:fldChar w:fldCharType="begin"/>
        </w:r>
        <w:r w:rsidR="00732325" w:rsidRPr="00732325">
          <w:rPr>
            <w:noProof/>
            <w:webHidden/>
          </w:rPr>
          <w:instrText xml:space="preserve"> PAGEREF _Toc476730167 \h </w:instrText>
        </w:r>
        <w:r w:rsidR="00732325" w:rsidRPr="00732325">
          <w:rPr>
            <w:noProof/>
            <w:webHidden/>
          </w:rPr>
        </w:r>
        <w:r w:rsidR="00732325" w:rsidRPr="00732325">
          <w:rPr>
            <w:noProof/>
            <w:webHidden/>
          </w:rPr>
          <w:fldChar w:fldCharType="separate"/>
        </w:r>
        <w:r w:rsidR="00732325">
          <w:rPr>
            <w:noProof/>
            <w:webHidden/>
          </w:rPr>
          <w:t>3</w:t>
        </w:r>
        <w:r w:rsidR="00732325" w:rsidRPr="00732325">
          <w:rPr>
            <w:noProof/>
            <w:webHidden/>
          </w:rPr>
          <w:fldChar w:fldCharType="end"/>
        </w:r>
      </w:hyperlink>
    </w:p>
    <w:p w:rsidR="00732325" w:rsidRPr="00732325" w:rsidRDefault="00A2013B" w:rsidP="00732325">
      <w:pPr>
        <w:pStyle w:val="Obsah1"/>
        <w:tabs>
          <w:tab w:val="left" w:pos="480"/>
          <w:tab w:val="right" w:leader="dot" w:pos="9062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30168" w:history="1">
        <w:r w:rsidR="00732325" w:rsidRPr="00732325">
          <w:rPr>
            <w:rStyle w:val="Hypertextovprepojenie"/>
            <w:noProof/>
          </w:rPr>
          <w:t>2</w:t>
        </w:r>
        <w:r w:rsidR="00732325" w:rsidRPr="007323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2325" w:rsidRPr="00732325">
          <w:rPr>
            <w:rStyle w:val="Hypertextovprepojenie"/>
            <w:noProof/>
          </w:rPr>
          <w:t>Vymedzenie pojmov</w:t>
        </w:r>
        <w:r w:rsidR="00732325" w:rsidRPr="00732325">
          <w:rPr>
            <w:noProof/>
            <w:webHidden/>
          </w:rPr>
          <w:tab/>
        </w:r>
        <w:r w:rsidR="00732325" w:rsidRPr="00732325">
          <w:rPr>
            <w:noProof/>
            <w:webHidden/>
          </w:rPr>
          <w:fldChar w:fldCharType="begin"/>
        </w:r>
        <w:r w:rsidR="00732325" w:rsidRPr="00732325">
          <w:rPr>
            <w:noProof/>
            <w:webHidden/>
          </w:rPr>
          <w:instrText xml:space="preserve"> PAGEREF _Toc476730168 \h </w:instrText>
        </w:r>
        <w:r w:rsidR="00732325" w:rsidRPr="00732325">
          <w:rPr>
            <w:noProof/>
            <w:webHidden/>
          </w:rPr>
        </w:r>
        <w:r w:rsidR="00732325" w:rsidRPr="00732325">
          <w:rPr>
            <w:noProof/>
            <w:webHidden/>
          </w:rPr>
          <w:fldChar w:fldCharType="separate"/>
        </w:r>
        <w:r w:rsidR="00732325">
          <w:rPr>
            <w:noProof/>
            <w:webHidden/>
          </w:rPr>
          <w:t>3</w:t>
        </w:r>
        <w:r w:rsidR="00732325" w:rsidRPr="00732325">
          <w:rPr>
            <w:noProof/>
            <w:webHidden/>
          </w:rPr>
          <w:fldChar w:fldCharType="end"/>
        </w:r>
      </w:hyperlink>
    </w:p>
    <w:p w:rsidR="00732325" w:rsidRPr="00732325" w:rsidRDefault="00A2013B" w:rsidP="00732325">
      <w:pPr>
        <w:pStyle w:val="Obsah2"/>
        <w:tabs>
          <w:tab w:val="left" w:pos="880"/>
          <w:tab w:val="right" w:leader="dot" w:pos="9062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30169" w:history="1">
        <w:r w:rsidR="00732325" w:rsidRPr="00732325">
          <w:rPr>
            <w:rStyle w:val="Hypertextovprepojenie"/>
            <w:noProof/>
          </w:rPr>
          <w:t>2.1</w:t>
        </w:r>
        <w:r w:rsidR="00732325" w:rsidRPr="007323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2325" w:rsidRPr="00732325">
          <w:rPr>
            <w:rStyle w:val="Hypertextovprepojenie"/>
            <w:noProof/>
          </w:rPr>
          <w:t>Použité pojmy</w:t>
        </w:r>
        <w:r w:rsidR="00732325" w:rsidRPr="00732325">
          <w:rPr>
            <w:noProof/>
            <w:webHidden/>
          </w:rPr>
          <w:tab/>
        </w:r>
        <w:r w:rsidR="00732325" w:rsidRPr="00732325">
          <w:rPr>
            <w:noProof/>
            <w:webHidden/>
          </w:rPr>
          <w:fldChar w:fldCharType="begin"/>
        </w:r>
        <w:r w:rsidR="00732325" w:rsidRPr="00732325">
          <w:rPr>
            <w:noProof/>
            <w:webHidden/>
          </w:rPr>
          <w:instrText xml:space="preserve"> PAGEREF _Toc476730169 \h </w:instrText>
        </w:r>
        <w:r w:rsidR="00732325" w:rsidRPr="00732325">
          <w:rPr>
            <w:noProof/>
            <w:webHidden/>
          </w:rPr>
        </w:r>
        <w:r w:rsidR="00732325" w:rsidRPr="00732325">
          <w:rPr>
            <w:noProof/>
            <w:webHidden/>
          </w:rPr>
          <w:fldChar w:fldCharType="separate"/>
        </w:r>
        <w:r w:rsidR="00732325">
          <w:rPr>
            <w:noProof/>
            <w:webHidden/>
          </w:rPr>
          <w:t>3</w:t>
        </w:r>
        <w:r w:rsidR="00732325" w:rsidRPr="00732325">
          <w:rPr>
            <w:noProof/>
            <w:webHidden/>
          </w:rPr>
          <w:fldChar w:fldCharType="end"/>
        </w:r>
      </w:hyperlink>
    </w:p>
    <w:p w:rsidR="00732325" w:rsidRPr="00732325" w:rsidRDefault="00A2013B" w:rsidP="00732325">
      <w:pPr>
        <w:pStyle w:val="Obsah2"/>
        <w:tabs>
          <w:tab w:val="left" w:pos="880"/>
          <w:tab w:val="right" w:leader="dot" w:pos="9062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30170" w:history="1">
        <w:r w:rsidR="00732325" w:rsidRPr="00732325">
          <w:rPr>
            <w:rStyle w:val="Hypertextovprepojenie"/>
            <w:noProof/>
          </w:rPr>
          <w:t>2.2</w:t>
        </w:r>
        <w:r w:rsidR="00732325" w:rsidRPr="007323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2325" w:rsidRPr="00732325">
          <w:rPr>
            <w:rStyle w:val="Hypertextovprepojenie"/>
            <w:noProof/>
          </w:rPr>
          <w:t>Použité skratky</w:t>
        </w:r>
        <w:r w:rsidR="00732325" w:rsidRPr="00732325">
          <w:rPr>
            <w:noProof/>
            <w:webHidden/>
          </w:rPr>
          <w:tab/>
        </w:r>
        <w:r w:rsidR="00732325" w:rsidRPr="00732325">
          <w:rPr>
            <w:noProof/>
            <w:webHidden/>
          </w:rPr>
          <w:fldChar w:fldCharType="begin"/>
        </w:r>
        <w:r w:rsidR="00732325" w:rsidRPr="00732325">
          <w:rPr>
            <w:noProof/>
            <w:webHidden/>
          </w:rPr>
          <w:instrText xml:space="preserve"> PAGEREF _Toc476730170 \h </w:instrText>
        </w:r>
        <w:r w:rsidR="00732325" w:rsidRPr="00732325">
          <w:rPr>
            <w:noProof/>
            <w:webHidden/>
          </w:rPr>
        </w:r>
        <w:r w:rsidR="00732325" w:rsidRPr="00732325">
          <w:rPr>
            <w:noProof/>
            <w:webHidden/>
          </w:rPr>
          <w:fldChar w:fldCharType="separate"/>
        </w:r>
        <w:r w:rsidR="00732325">
          <w:rPr>
            <w:noProof/>
            <w:webHidden/>
          </w:rPr>
          <w:t>3</w:t>
        </w:r>
        <w:r w:rsidR="00732325" w:rsidRPr="00732325">
          <w:rPr>
            <w:noProof/>
            <w:webHidden/>
          </w:rPr>
          <w:fldChar w:fldCharType="end"/>
        </w:r>
      </w:hyperlink>
    </w:p>
    <w:p w:rsidR="00732325" w:rsidRPr="00732325" w:rsidRDefault="00A2013B" w:rsidP="00732325">
      <w:pPr>
        <w:pStyle w:val="Obsah1"/>
        <w:tabs>
          <w:tab w:val="left" w:pos="480"/>
          <w:tab w:val="right" w:leader="dot" w:pos="9062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30171" w:history="1">
        <w:r w:rsidR="00732325" w:rsidRPr="00732325">
          <w:rPr>
            <w:rStyle w:val="Hypertextovprepojenie"/>
            <w:noProof/>
          </w:rPr>
          <w:t>3</w:t>
        </w:r>
        <w:r w:rsidR="00732325" w:rsidRPr="007323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2325" w:rsidRPr="00732325">
          <w:rPr>
            <w:rStyle w:val="Hypertextovprepojenie"/>
            <w:noProof/>
          </w:rPr>
          <w:t>Popisy a postupy</w:t>
        </w:r>
        <w:r w:rsidR="00732325" w:rsidRPr="00732325">
          <w:rPr>
            <w:noProof/>
            <w:webHidden/>
          </w:rPr>
          <w:tab/>
        </w:r>
        <w:r w:rsidR="00732325" w:rsidRPr="00732325">
          <w:rPr>
            <w:noProof/>
            <w:webHidden/>
          </w:rPr>
          <w:fldChar w:fldCharType="begin"/>
        </w:r>
        <w:r w:rsidR="00732325" w:rsidRPr="00732325">
          <w:rPr>
            <w:noProof/>
            <w:webHidden/>
          </w:rPr>
          <w:instrText xml:space="preserve"> PAGEREF _Toc476730171 \h </w:instrText>
        </w:r>
        <w:r w:rsidR="00732325" w:rsidRPr="00732325">
          <w:rPr>
            <w:noProof/>
            <w:webHidden/>
          </w:rPr>
        </w:r>
        <w:r w:rsidR="00732325" w:rsidRPr="00732325">
          <w:rPr>
            <w:noProof/>
            <w:webHidden/>
          </w:rPr>
          <w:fldChar w:fldCharType="separate"/>
        </w:r>
        <w:r w:rsidR="00732325">
          <w:rPr>
            <w:noProof/>
            <w:webHidden/>
          </w:rPr>
          <w:t>3</w:t>
        </w:r>
        <w:r w:rsidR="00732325" w:rsidRPr="00732325">
          <w:rPr>
            <w:noProof/>
            <w:webHidden/>
          </w:rPr>
          <w:fldChar w:fldCharType="end"/>
        </w:r>
      </w:hyperlink>
    </w:p>
    <w:p w:rsidR="00732325" w:rsidRPr="00732325" w:rsidRDefault="00A2013B" w:rsidP="00732325">
      <w:pPr>
        <w:pStyle w:val="Obsah2"/>
        <w:tabs>
          <w:tab w:val="left" w:pos="880"/>
          <w:tab w:val="right" w:leader="dot" w:pos="9062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30172" w:history="1">
        <w:r w:rsidR="00732325" w:rsidRPr="00732325">
          <w:rPr>
            <w:rStyle w:val="Hypertextovprepojenie"/>
            <w:noProof/>
          </w:rPr>
          <w:t>3.1</w:t>
        </w:r>
        <w:r w:rsidR="00732325" w:rsidRPr="007323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2325" w:rsidRPr="00732325">
          <w:rPr>
            <w:rStyle w:val="Hypertextovprepojenie"/>
            <w:noProof/>
          </w:rPr>
          <w:t>Separácia a preprava drevnej hmoty</w:t>
        </w:r>
        <w:r w:rsidR="00732325" w:rsidRPr="00732325">
          <w:rPr>
            <w:noProof/>
            <w:webHidden/>
          </w:rPr>
          <w:tab/>
        </w:r>
        <w:r w:rsidR="00732325" w:rsidRPr="00732325">
          <w:rPr>
            <w:noProof/>
            <w:webHidden/>
          </w:rPr>
          <w:fldChar w:fldCharType="begin"/>
        </w:r>
        <w:r w:rsidR="00732325" w:rsidRPr="00732325">
          <w:rPr>
            <w:noProof/>
            <w:webHidden/>
          </w:rPr>
          <w:instrText xml:space="preserve"> PAGEREF _Toc476730172 \h </w:instrText>
        </w:r>
        <w:r w:rsidR="00732325" w:rsidRPr="00732325">
          <w:rPr>
            <w:noProof/>
            <w:webHidden/>
          </w:rPr>
        </w:r>
        <w:r w:rsidR="00732325" w:rsidRPr="00732325">
          <w:rPr>
            <w:noProof/>
            <w:webHidden/>
          </w:rPr>
          <w:fldChar w:fldCharType="separate"/>
        </w:r>
        <w:r w:rsidR="00732325">
          <w:rPr>
            <w:noProof/>
            <w:webHidden/>
          </w:rPr>
          <w:t>3</w:t>
        </w:r>
        <w:r w:rsidR="00732325" w:rsidRPr="00732325">
          <w:rPr>
            <w:noProof/>
            <w:webHidden/>
          </w:rPr>
          <w:fldChar w:fldCharType="end"/>
        </w:r>
      </w:hyperlink>
    </w:p>
    <w:p w:rsidR="00732325" w:rsidRPr="00732325" w:rsidRDefault="00A2013B" w:rsidP="00732325">
      <w:pPr>
        <w:pStyle w:val="Obsah3"/>
        <w:tabs>
          <w:tab w:val="left" w:pos="1320"/>
          <w:tab w:val="right" w:leader="dot" w:pos="9062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30173" w:history="1">
        <w:r w:rsidR="00732325" w:rsidRPr="00732325">
          <w:rPr>
            <w:rStyle w:val="Hypertextovprepojenie"/>
            <w:bCs/>
            <w:noProof/>
          </w:rPr>
          <w:t>3.1.1</w:t>
        </w:r>
        <w:r w:rsidR="00732325" w:rsidRPr="007323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2325" w:rsidRPr="00732325">
          <w:rPr>
            <w:rStyle w:val="Hypertextovprepojenie"/>
            <w:noProof/>
          </w:rPr>
          <w:t>Uskladnenie drevnej hmoty</w:t>
        </w:r>
        <w:r w:rsidR="00732325" w:rsidRPr="00732325">
          <w:rPr>
            <w:noProof/>
            <w:webHidden/>
          </w:rPr>
          <w:tab/>
        </w:r>
        <w:r w:rsidR="00732325" w:rsidRPr="00732325">
          <w:rPr>
            <w:noProof/>
            <w:webHidden/>
          </w:rPr>
          <w:fldChar w:fldCharType="begin"/>
        </w:r>
        <w:r w:rsidR="00732325" w:rsidRPr="00732325">
          <w:rPr>
            <w:noProof/>
            <w:webHidden/>
          </w:rPr>
          <w:instrText xml:space="preserve"> PAGEREF _Toc476730173 \h </w:instrText>
        </w:r>
        <w:r w:rsidR="00732325" w:rsidRPr="00732325">
          <w:rPr>
            <w:noProof/>
            <w:webHidden/>
          </w:rPr>
        </w:r>
        <w:r w:rsidR="00732325" w:rsidRPr="00732325">
          <w:rPr>
            <w:noProof/>
            <w:webHidden/>
          </w:rPr>
          <w:fldChar w:fldCharType="separate"/>
        </w:r>
        <w:r w:rsidR="00732325">
          <w:rPr>
            <w:noProof/>
            <w:webHidden/>
          </w:rPr>
          <w:t>3</w:t>
        </w:r>
        <w:r w:rsidR="00732325" w:rsidRPr="00732325">
          <w:rPr>
            <w:noProof/>
            <w:webHidden/>
          </w:rPr>
          <w:fldChar w:fldCharType="end"/>
        </w:r>
      </w:hyperlink>
    </w:p>
    <w:p w:rsidR="00732325" w:rsidRPr="00732325" w:rsidRDefault="00A2013B" w:rsidP="00732325">
      <w:pPr>
        <w:pStyle w:val="Obsah3"/>
        <w:tabs>
          <w:tab w:val="left" w:pos="1320"/>
          <w:tab w:val="right" w:leader="dot" w:pos="9062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30174" w:history="1">
        <w:r w:rsidR="00732325" w:rsidRPr="00732325">
          <w:rPr>
            <w:rStyle w:val="Hypertextovprepojenie"/>
            <w:bCs/>
            <w:noProof/>
          </w:rPr>
          <w:t>3.1.2</w:t>
        </w:r>
        <w:r w:rsidR="00732325" w:rsidRPr="007323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2325" w:rsidRPr="00732325">
          <w:rPr>
            <w:rStyle w:val="Hypertextovprepojenie"/>
            <w:noProof/>
          </w:rPr>
          <w:t>Preprava  a odbyt certifikovanej hmoty</w:t>
        </w:r>
        <w:r w:rsidR="00732325" w:rsidRPr="00732325">
          <w:rPr>
            <w:noProof/>
            <w:webHidden/>
          </w:rPr>
          <w:tab/>
        </w:r>
        <w:r w:rsidR="00732325" w:rsidRPr="00732325">
          <w:rPr>
            <w:noProof/>
            <w:webHidden/>
          </w:rPr>
          <w:fldChar w:fldCharType="begin"/>
        </w:r>
        <w:r w:rsidR="00732325" w:rsidRPr="00732325">
          <w:rPr>
            <w:noProof/>
            <w:webHidden/>
          </w:rPr>
          <w:instrText xml:space="preserve"> PAGEREF _Toc476730174 \h </w:instrText>
        </w:r>
        <w:r w:rsidR="00732325" w:rsidRPr="00732325">
          <w:rPr>
            <w:noProof/>
            <w:webHidden/>
          </w:rPr>
        </w:r>
        <w:r w:rsidR="00732325" w:rsidRPr="00732325">
          <w:rPr>
            <w:noProof/>
            <w:webHidden/>
          </w:rPr>
          <w:fldChar w:fldCharType="separate"/>
        </w:r>
        <w:r w:rsidR="00732325">
          <w:rPr>
            <w:noProof/>
            <w:webHidden/>
          </w:rPr>
          <w:t>4</w:t>
        </w:r>
        <w:r w:rsidR="00732325" w:rsidRPr="00732325">
          <w:rPr>
            <w:noProof/>
            <w:webHidden/>
          </w:rPr>
          <w:fldChar w:fldCharType="end"/>
        </w:r>
      </w:hyperlink>
    </w:p>
    <w:p w:rsidR="00732325" w:rsidRPr="00732325" w:rsidRDefault="00A2013B" w:rsidP="00732325">
      <w:pPr>
        <w:pStyle w:val="Obsah2"/>
        <w:tabs>
          <w:tab w:val="left" w:pos="880"/>
          <w:tab w:val="right" w:leader="dot" w:pos="9062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30175" w:history="1">
        <w:r w:rsidR="00732325" w:rsidRPr="00732325">
          <w:rPr>
            <w:rStyle w:val="Hypertextovprepojenie"/>
            <w:noProof/>
          </w:rPr>
          <w:t>3.2</w:t>
        </w:r>
        <w:r w:rsidR="00732325" w:rsidRPr="007323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2325" w:rsidRPr="00732325">
          <w:rPr>
            <w:rStyle w:val="Hypertextovprepojenie"/>
            <w:noProof/>
          </w:rPr>
          <w:t>Označovanie certifikovanej drevnej hmoty</w:t>
        </w:r>
        <w:r w:rsidR="00732325" w:rsidRPr="00732325">
          <w:rPr>
            <w:noProof/>
            <w:webHidden/>
          </w:rPr>
          <w:tab/>
        </w:r>
        <w:r w:rsidR="00732325" w:rsidRPr="00732325">
          <w:rPr>
            <w:noProof/>
            <w:webHidden/>
          </w:rPr>
          <w:fldChar w:fldCharType="begin"/>
        </w:r>
        <w:r w:rsidR="00732325" w:rsidRPr="00732325">
          <w:rPr>
            <w:noProof/>
            <w:webHidden/>
          </w:rPr>
          <w:instrText xml:space="preserve"> PAGEREF _Toc476730175 \h </w:instrText>
        </w:r>
        <w:r w:rsidR="00732325" w:rsidRPr="00732325">
          <w:rPr>
            <w:noProof/>
            <w:webHidden/>
          </w:rPr>
        </w:r>
        <w:r w:rsidR="00732325" w:rsidRPr="00732325">
          <w:rPr>
            <w:noProof/>
            <w:webHidden/>
          </w:rPr>
          <w:fldChar w:fldCharType="separate"/>
        </w:r>
        <w:r w:rsidR="00732325">
          <w:rPr>
            <w:noProof/>
            <w:webHidden/>
          </w:rPr>
          <w:t>4</w:t>
        </w:r>
        <w:r w:rsidR="00732325" w:rsidRPr="00732325">
          <w:rPr>
            <w:noProof/>
            <w:webHidden/>
          </w:rPr>
          <w:fldChar w:fldCharType="end"/>
        </w:r>
      </w:hyperlink>
    </w:p>
    <w:p w:rsidR="00732325" w:rsidRPr="00732325" w:rsidRDefault="00A2013B" w:rsidP="00732325">
      <w:pPr>
        <w:pStyle w:val="Obsah2"/>
        <w:tabs>
          <w:tab w:val="left" w:pos="880"/>
          <w:tab w:val="right" w:leader="dot" w:pos="9062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30176" w:history="1">
        <w:r w:rsidR="00732325" w:rsidRPr="00732325">
          <w:rPr>
            <w:rStyle w:val="Hypertextovprepojenie"/>
            <w:noProof/>
          </w:rPr>
          <w:t>3.3</w:t>
        </w:r>
        <w:r w:rsidR="00732325" w:rsidRPr="007323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2325" w:rsidRPr="00732325">
          <w:rPr>
            <w:rStyle w:val="Hypertextovprepojenie"/>
            <w:noProof/>
          </w:rPr>
          <w:t>Preukazovanie držby osvedčenia</w:t>
        </w:r>
        <w:r w:rsidR="00732325" w:rsidRPr="00732325">
          <w:rPr>
            <w:noProof/>
            <w:webHidden/>
          </w:rPr>
          <w:tab/>
        </w:r>
        <w:r w:rsidR="00732325" w:rsidRPr="00732325">
          <w:rPr>
            <w:noProof/>
            <w:webHidden/>
          </w:rPr>
          <w:fldChar w:fldCharType="begin"/>
        </w:r>
        <w:r w:rsidR="00732325" w:rsidRPr="00732325">
          <w:rPr>
            <w:noProof/>
            <w:webHidden/>
          </w:rPr>
          <w:instrText xml:space="preserve"> PAGEREF _Toc476730176 \h </w:instrText>
        </w:r>
        <w:r w:rsidR="00732325" w:rsidRPr="00732325">
          <w:rPr>
            <w:noProof/>
            <w:webHidden/>
          </w:rPr>
        </w:r>
        <w:r w:rsidR="00732325" w:rsidRPr="00732325">
          <w:rPr>
            <w:noProof/>
            <w:webHidden/>
          </w:rPr>
          <w:fldChar w:fldCharType="separate"/>
        </w:r>
        <w:r w:rsidR="00732325">
          <w:rPr>
            <w:noProof/>
            <w:webHidden/>
          </w:rPr>
          <w:t>4</w:t>
        </w:r>
        <w:r w:rsidR="00732325" w:rsidRPr="00732325">
          <w:rPr>
            <w:noProof/>
            <w:webHidden/>
          </w:rPr>
          <w:fldChar w:fldCharType="end"/>
        </w:r>
      </w:hyperlink>
    </w:p>
    <w:p w:rsidR="00732325" w:rsidRPr="00732325" w:rsidRDefault="00A2013B" w:rsidP="00732325">
      <w:pPr>
        <w:pStyle w:val="Obsah2"/>
        <w:tabs>
          <w:tab w:val="left" w:pos="880"/>
          <w:tab w:val="right" w:leader="dot" w:pos="9062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30177" w:history="1">
        <w:r w:rsidR="00732325" w:rsidRPr="00732325">
          <w:rPr>
            <w:rStyle w:val="Hypertextovprepojenie"/>
            <w:noProof/>
          </w:rPr>
          <w:t>3.4</w:t>
        </w:r>
        <w:r w:rsidR="00732325" w:rsidRPr="007323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2325" w:rsidRPr="00732325">
          <w:rPr>
            <w:rStyle w:val="Hypertextovprepojenie"/>
            <w:noProof/>
          </w:rPr>
          <w:t>Kontrola</w:t>
        </w:r>
        <w:r w:rsidR="00732325" w:rsidRPr="00732325">
          <w:rPr>
            <w:noProof/>
            <w:webHidden/>
          </w:rPr>
          <w:tab/>
        </w:r>
        <w:r w:rsidR="00732325" w:rsidRPr="00732325">
          <w:rPr>
            <w:noProof/>
            <w:webHidden/>
          </w:rPr>
          <w:fldChar w:fldCharType="begin"/>
        </w:r>
        <w:r w:rsidR="00732325" w:rsidRPr="00732325">
          <w:rPr>
            <w:noProof/>
            <w:webHidden/>
          </w:rPr>
          <w:instrText xml:space="preserve"> PAGEREF _Toc476730177 \h </w:instrText>
        </w:r>
        <w:r w:rsidR="00732325" w:rsidRPr="00732325">
          <w:rPr>
            <w:noProof/>
            <w:webHidden/>
          </w:rPr>
        </w:r>
        <w:r w:rsidR="00732325" w:rsidRPr="00732325">
          <w:rPr>
            <w:noProof/>
            <w:webHidden/>
          </w:rPr>
          <w:fldChar w:fldCharType="separate"/>
        </w:r>
        <w:r w:rsidR="00732325">
          <w:rPr>
            <w:noProof/>
            <w:webHidden/>
          </w:rPr>
          <w:t>4</w:t>
        </w:r>
        <w:r w:rsidR="00732325" w:rsidRPr="00732325">
          <w:rPr>
            <w:noProof/>
            <w:webHidden/>
          </w:rPr>
          <w:fldChar w:fldCharType="end"/>
        </w:r>
      </w:hyperlink>
    </w:p>
    <w:p w:rsidR="00732325" w:rsidRDefault="00A2013B" w:rsidP="00732325">
      <w:pPr>
        <w:pStyle w:val="Obsah1"/>
        <w:tabs>
          <w:tab w:val="left" w:pos="480"/>
          <w:tab w:val="right" w:leader="dot" w:pos="9062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30178" w:history="1">
        <w:r w:rsidR="00732325" w:rsidRPr="00732325">
          <w:rPr>
            <w:rStyle w:val="Hypertextovprepojenie"/>
            <w:noProof/>
          </w:rPr>
          <w:t>4</w:t>
        </w:r>
        <w:r w:rsidR="00732325" w:rsidRPr="007323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2325" w:rsidRPr="00732325">
          <w:rPr>
            <w:rStyle w:val="Hypertextovprepojenie"/>
            <w:noProof/>
          </w:rPr>
          <w:t>Súvisiace dokumenty</w:t>
        </w:r>
        <w:r w:rsidR="00732325" w:rsidRPr="00732325">
          <w:rPr>
            <w:noProof/>
            <w:webHidden/>
          </w:rPr>
          <w:tab/>
        </w:r>
        <w:r w:rsidR="00732325" w:rsidRPr="00732325">
          <w:rPr>
            <w:noProof/>
            <w:webHidden/>
          </w:rPr>
          <w:fldChar w:fldCharType="begin"/>
        </w:r>
        <w:r w:rsidR="00732325" w:rsidRPr="00732325">
          <w:rPr>
            <w:noProof/>
            <w:webHidden/>
          </w:rPr>
          <w:instrText xml:space="preserve"> PAGEREF _Toc476730178 \h </w:instrText>
        </w:r>
        <w:r w:rsidR="00732325" w:rsidRPr="00732325">
          <w:rPr>
            <w:noProof/>
            <w:webHidden/>
          </w:rPr>
        </w:r>
        <w:r w:rsidR="00732325" w:rsidRPr="00732325">
          <w:rPr>
            <w:noProof/>
            <w:webHidden/>
          </w:rPr>
          <w:fldChar w:fldCharType="separate"/>
        </w:r>
        <w:r w:rsidR="00732325">
          <w:rPr>
            <w:noProof/>
            <w:webHidden/>
          </w:rPr>
          <w:t>5</w:t>
        </w:r>
        <w:r w:rsidR="00732325" w:rsidRPr="00732325">
          <w:rPr>
            <w:noProof/>
            <w:webHidden/>
          </w:rPr>
          <w:fldChar w:fldCharType="end"/>
        </w:r>
      </w:hyperlink>
    </w:p>
    <w:p w:rsidR="0037273D" w:rsidRDefault="0037273D">
      <w:r>
        <w:rPr>
          <w:b/>
          <w:bCs/>
        </w:rPr>
        <w:fldChar w:fldCharType="end"/>
      </w: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732325" w:rsidRDefault="00732325" w:rsidP="00435C56">
      <w:pPr>
        <w:rPr>
          <w:b/>
          <w:bCs/>
        </w:rPr>
      </w:pPr>
    </w:p>
    <w:p w:rsidR="00732325" w:rsidRDefault="00732325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Pr="00BA5506" w:rsidRDefault="009C1473" w:rsidP="009C1473">
      <w:pPr>
        <w:pStyle w:val="Nadpis1"/>
      </w:pPr>
      <w:bookmarkStart w:id="1" w:name="_Toc203369190"/>
      <w:bookmarkStart w:id="2" w:name="_Toc476730165"/>
      <w:r>
        <w:lastRenderedPageBreak/>
        <w:t>Ú</w:t>
      </w:r>
      <w:r w:rsidRPr="00BA5506">
        <w:t>vodné ustanovenie</w:t>
      </w:r>
      <w:bookmarkEnd w:id="1"/>
      <w:bookmarkEnd w:id="2"/>
    </w:p>
    <w:p w:rsidR="009C1473" w:rsidRPr="009F1504" w:rsidRDefault="009C1473" w:rsidP="009C1473">
      <w:pPr>
        <w:pStyle w:val="Nadpis2"/>
        <w:rPr>
          <w:bCs/>
          <w:sz w:val="24"/>
        </w:rPr>
      </w:pPr>
      <w:bookmarkStart w:id="3" w:name="_Toc85251019"/>
      <w:bookmarkStart w:id="4" w:name="_Toc203369191"/>
      <w:bookmarkStart w:id="5" w:name="_Toc476730166"/>
      <w:r w:rsidRPr="009F1504">
        <w:rPr>
          <w:bCs/>
          <w:sz w:val="24"/>
        </w:rPr>
        <w:t>Účel</w:t>
      </w:r>
      <w:bookmarkEnd w:id="3"/>
      <w:bookmarkEnd w:id="4"/>
      <w:bookmarkEnd w:id="5"/>
    </w:p>
    <w:p w:rsidR="009C1473" w:rsidRPr="00B14C8B" w:rsidRDefault="0089238F" w:rsidP="009C1473">
      <w:pPr>
        <w:jc w:val="both"/>
        <w:rPr>
          <w:sz w:val="22"/>
          <w:szCs w:val="22"/>
        </w:rPr>
      </w:pPr>
      <w:r>
        <w:rPr>
          <w:sz w:val="22"/>
          <w:szCs w:val="22"/>
        </w:rPr>
        <w:t>Normatívny dokument</w:t>
      </w:r>
      <w:r w:rsidR="009C1473" w:rsidRPr="00B14C8B">
        <w:rPr>
          <w:sz w:val="22"/>
          <w:szCs w:val="22"/>
        </w:rPr>
        <w:t xml:space="preserve"> pre </w:t>
      </w:r>
      <w:r w:rsidR="00A97228" w:rsidRPr="00A97228">
        <w:rPr>
          <w:sz w:val="22"/>
          <w:szCs w:val="22"/>
        </w:rPr>
        <w:t>separácie drevnej hmoty pochádzajúcej z certifikovaných lesných zdrojov</w:t>
      </w:r>
      <w:r w:rsidR="009C1473" w:rsidRPr="008F1CB9">
        <w:rPr>
          <w:sz w:val="22"/>
          <w:szCs w:val="22"/>
        </w:rPr>
        <w:t> definuje povinnosti</w:t>
      </w:r>
      <w:r w:rsidR="009C1473" w:rsidRPr="00B14C8B">
        <w:rPr>
          <w:sz w:val="22"/>
          <w:szCs w:val="22"/>
        </w:rPr>
        <w:t xml:space="preserve"> </w:t>
      </w:r>
      <w:r w:rsidR="009C1473">
        <w:rPr>
          <w:sz w:val="22"/>
          <w:szCs w:val="22"/>
        </w:rPr>
        <w:t xml:space="preserve">účastníka certifikácie lesov pri </w:t>
      </w:r>
      <w:r w:rsidR="00A97228">
        <w:rPr>
          <w:sz w:val="22"/>
          <w:szCs w:val="22"/>
        </w:rPr>
        <w:t>uvádzaní certifikovaného dreva na trh</w:t>
      </w:r>
      <w:r w:rsidR="009C1473">
        <w:rPr>
          <w:sz w:val="22"/>
          <w:szCs w:val="22"/>
        </w:rPr>
        <w:t>.</w:t>
      </w:r>
      <w:r w:rsidR="009C1473" w:rsidRPr="00B14C8B">
        <w:rPr>
          <w:sz w:val="22"/>
          <w:szCs w:val="22"/>
        </w:rPr>
        <w:t xml:space="preserve"> </w:t>
      </w:r>
    </w:p>
    <w:p w:rsidR="009C1473" w:rsidRPr="003F6AFB" w:rsidRDefault="009C1473" w:rsidP="009C1473">
      <w:pPr>
        <w:pStyle w:val="Nadpis2"/>
        <w:rPr>
          <w:sz w:val="24"/>
          <w:szCs w:val="24"/>
        </w:rPr>
      </w:pPr>
      <w:bookmarkStart w:id="6" w:name="_Toc85251020"/>
      <w:bookmarkStart w:id="7" w:name="_Toc203369192"/>
      <w:bookmarkStart w:id="8" w:name="_Toc476730167"/>
      <w:r w:rsidRPr="003F6AFB">
        <w:rPr>
          <w:sz w:val="24"/>
          <w:szCs w:val="24"/>
        </w:rPr>
        <w:t>Záväznosť</w:t>
      </w:r>
      <w:bookmarkEnd w:id="6"/>
      <w:bookmarkEnd w:id="7"/>
      <w:bookmarkEnd w:id="8"/>
    </w:p>
    <w:p w:rsidR="009C1473" w:rsidRPr="0089238F" w:rsidRDefault="009C1473" w:rsidP="009C1473">
      <w:pPr>
        <w:pStyle w:val="Zkladntext"/>
        <w:spacing w:before="120"/>
        <w:jc w:val="both"/>
        <w:rPr>
          <w:sz w:val="22"/>
          <w:szCs w:val="22"/>
        </w:rPr>
      </w:pPr>
      <w:r w:rsidRPr="0089238F">
        <w:rPr>
          <w:sz w:val="22"/>
          <w:szCs w:val="22"/>
        </w:rPr>
        <w:t>T</w:t>
      </w:r>
      <w:r w:rsidR="0089238F" w:rsidRPr="0089238F">
        <w:rPr>
          <w:sz w:val="22"/>
          <w:szCs w:val="22"/>
        </w:rPr>
        <w:t>ento normatívny dokument</w:t>
      </w:r>
      <w:r w:rsidRPr="0089238F">
        <w:rPr>
          <w:sz w:val="22"/>
          <w:szCs w:val="22"/>
        </w:rPr>
        <w:t xml:space="preserve"> je záväzn</w:t>
      </w:r>
      <w:r w:rsidR="0089238F" w:rsidRPr="0089238F">
        <w:rPr>
          <w:sz w:val="22"/>
          <w:szCs w:val="22"/>
        </w:rPr>
        <w:t>ý</w:t>
      </w:r>
      <w:r w:rsidRPr="0089238F">
        <w:rPr>
          <w:sz w:val="22"/>
          <w:szCs w:val="22"/>
        </w:rPr>
        <w:t xml:space="preserve"> pre všetkých </w:t>
      </w:r>
      <w:r w:rsidR="0089238F" w:rsidRPr="0089238F">
        <w:rPr>
          <w:sz w:val="22"/>
          <w:szCs w:val="22"/>
        </w:rPr>
        <w:t>účastníkov certifikácie lesov</w:t>
      </w:r>
      <w:r w:rsidRPr="0089238F">
        <w:rPr>
          <w:sz w:val="22"/>
          <w:szCs w:val="22"/>
        </w:rPr>
        <w:t>.</w:t>
      </w:r>
    </w:p>
    <w:p w:rsidR="009C1473" w:rsidRDefault="009C1473" w:rsidP="009C1473">
      <w:pPr>
        <w:pStyle w:val="Nadpis1"/>
      </w:pPr>
      <w:bookmarkStart w:id="9" w:name="_Toc85251022"/>
      <w:bookmarkStart w:id="10" w:name="_Toc203369194"/>
      <w:bookmarkStart w:id="11" w:name="_Toc476730168"/>
      <w:r w:rsidRPr="00BA5506">
        <w:t>Vyme</w:t>
      </w:r>
      <w:r>
        <w:t>d</w:t>
      </w:r>
      <w:r w:rsidRPr="00BA5506">
        <w:t>zen</w:t>
      </w:r>
      <w:r>
        <w:t>ie</w:t>
      </w:r>
      <w:r w:rsidRPr="00BA5506">
        <w:t xml:space="preserve"> pojm</w:t>
      </w:r>
      <w:r>
        <w:t>ov</w:t>
      </w:r>
      <w:bookmarkEnd w:id="9"/>
      <w:bookmarkEnd w:id="10"/>
      <w:bookmarkEnd w:id="11"/>
    </w:p>
    <w:p w:rsidR="009C1473" w:rsidRPr="003F6AFB" w:rsidRDefault="009C1473" w:rsidP="009C1473">
      <w:pPr>
        <w:pStyle w:val="Nadpis2"/>
        <w:rPr>
          <w:sz w:val="24"/>
          <w:szCs w:val="24"/>
        </w:rPr>
      </w:pPr>
      <w:bookmarkStart w:id="12" w:name="_Toc203369195"/>
      <w:bookmarkStart w:id="13" w:name="_Toc476730169"/>
      <w:r w:rsidRPr="003F6AFB">
        <w:rPr>
          <w:sz w:val="24"/>
          <w:szCs w:val="24"/>
        </w:rPr>
        <w:t>Použité pojmy</w:t>
      </w:r>
      <w:bookmarkEnd w:id="12"/>
      <w:bookmarkEnd w:id="13"/>
    </w:p>
    <w:p w:rsidR="009C1473" w:rsidRPr="00BF417A" w:rsidRDefault="009C1473" w:rsidP="009C1473"/>
    <w:p w:rsidR="00A97228" w:rsidRPr="00EE783E" w:rsidRDefault="00A97228" w:rsidP="00A97228">
      <w:pPr>
        <w:spacing w:before="120"/>
        <w:rPr>
          <w:b/>
          <w:sz w:val="22"/>
          <w:szCs w:val="22"/>
        </w:rPr>
      </w:pPr>
      <w:r w:rsidRPr="00EE783E">
        <w:rPr>
          <w:b/>
          <w:sz w:val="22"/>
          <w:szCs w:val="22"/>
        </w:rPr>
        <w:t>Zdroje drevnej hmoty</w:t>
      </w:r>
    </w:p>
    <w:p w:rsidR="00A97228" w:rsidRDefault="00A97228" w:rsidP="00A97228">
      <w:pPr>
        <w:numPr>
          <w:ilvl w:val="0"/>
          <w:numId w:val="19"/>
        </w:numPr>
        <w:tabs>
          <w:tab w:val="clear" w:pos="2160"/>
          <w:tab w:val="left" w:pos="567"/>
          <w:tab w:val="num" w:pos="2700"/>
        </w:tabs>
        <w:spacing w:before="120"/>
        <w:ind w:left="3119" w:hanging="2835"/>
        <w:jc w:val="both"/>
        <w:rPr>
          <w:sz w:val="22"/>
          <w:szCs w:val="22"/>
        </w:rPr>
      </w:pPr>
      <w:r w:rsidRPr="00EE783E">
        <w:rPr>
          <w:b/>
          <w:sz w:val="22"/>
          <w:szCs w:val="22"/>
        </w:rPr>
        <w:t>Certifikované</w:t>
      </w:r>
      <w:r w:rsidRPr="0072437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2437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2437B">
        <w:rPr>
          <w:sz w:val="22"/>
          <w:szCs w:val="22"/>
        </w:rPr>
        <w:t xml:space="preserve">lesné </w:t>
      </w:r>
      <w:r>
        <w:rPr>
          <w:sz w:val="22"/>
          <w:szCs w:val="22"/>
        </w:rPr>
        <w:t>zdroje,</w:t>
      </w:r>
      <w:r w:rsidRPr="0072437B">
        <w:rPr>
          <w:sz w:val="22"/>
          <w:szCs w:val="22"/>
        </w:rPr>
        <w:t xml:space="preserve"> ktoré boli predmetom certifikácie a na ktoré sa certifikát vzťahuje</w:t>
      </w:r>
      <w:r>
        <w:rPr>
          <w:sz w:val="22"/>
          <w:szCs w:val="22"/>
        </w:rPr>
        <w:t xml:space="preserve"> v užívaní LSR, </w:t>
      </w:r>
      <w:proofErr w:type="spellStart"/>
      <w:r>
        <w:rPr>
          <w:sz w:val="22"/>
          <w:szCs w:val="22"/>
        </w:rPr>
        <w:t>š.p</w:t>
      </w:r>
      <w:proofErr w:type="spellEnd"/>
      <w:r>
        <w:rPr>
          <w:sz w:val="22"/>
          <w:szCs w:val="22"/>
        </w:rPr>
        <w:t>.</w:t>
      </w:r>
      <w:r w:rsidRPr="0072437B">
        <w:rPr>
          <w:sz w:val="22"/>
          <w:szCs w:val="22"/>
        </w:rPr>
        <w:t xml:space="preserve"> Drevná hmota pochádzajúca z týchto lesných </w:t>
      </w:r>
      <w:r>
        <w:rPr>
          <w:sz w:val="22"/>
          <w:szCs w:val="22"/>
        </w:rPr>
        <w:t>zdrojov</w:t>
      </w:r>
      <w:r w:rsidRPr="0072437B">
        <w:rPr>
          <w:sz w:val="22"/>
          <w:szCs w:val="22"/>
        </w:rPr>
        <w:t xml:space="preserve"> je považovaná za certifikovanú</w:t>
      </w:r>
      <w:r>
        <w:rPr>
          <w:sz w:val="22"/>
          <w:szCs w:val="22"/>
        </w:rPr>
        <w:t>.</w:t>
      </w:r>
      <w:r w:rsidRPr="0072437B">
        <w:rPr>
          <w:sz w:val="22"/>
          <w:szCs w:val="22"/>
        </w:rPr>
        <w:t xml:space="preserve"> </w:t>
      </w:r>
    </w:p>
    <w:p w:rsidR="00A97228" w:rsidRPr="003F326E" w:rsidRDefault="00A97228" w:rsidP="00A97228">
      <w:pPr>
        <w:numPr>
          <w:ilvl w:val="0"/>
          <w:numId w:val="19"/>
        </w:numPr>
        <w:tabs>
          <w:tab w:val="clear" w:pos="2160"/>
          <w:tab w:val="left" w:pos="567"/>
          <w:tab w:val="num" w:pos="2694"/>
          <w:tab w:val="left" w:pos="3119"/>
        </w:tabs>
        <w:spacing w:before="120"/>
        <w:ind w:left="3119" w:hanging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Kontroverzné </w:t>
      </w:r>
      <w:r>
        <w:rPr>
          <w:b/>
          <w:sz w:val="22"/>
          <w:szCs w:val="22"/>
        </w:rPr>
        <w:tab/>
      </w:r>
      <w:r w:rsidRPr="0072437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lesné zdroje obhospodarované v rozpore s platnou legislatívou a zdroje nelegálne získanej drevnej hmoty (krádeže).</w:t>
      </w:r>
    </w:p>
    <w:p w:rsidR="00A97228" w:rsidRPr="00D0280D" w:rsidRDefault="00A97228" w:rsidP="00A97228">
      <w:pPr>
        <w:numPr>
          <w:ilvl w:val="0"/>
          <w:numId w:val="20"/>
        </w:numPr>
        <w:tabs>
          <w:tab w:val="clear" w:pos="2160"/>
          <w:tab w:val="num" w:pos="567"/>
          <w:tab w:val="left" w:pos="2700"/>
          <w:tab w:val="left" w:pos="3119"/>
        </w:tabs>
        <w:spacing w:before="120"/>
        <w:ind w:left="567" w:hanging="283"/>
        <w:jc w:val="both"/>
        <w:rPr>
          <w:sz w:val="22"/>
          <w:szCs w:val="22"/>
        </w:rPr>
      </w:pPr>
      <w:r w:rsidRPr="00EE783E">
        <w:rPr>
          <w:b/>
          <w:sz w:val="22"/>
          <w:szCs w:val="22"/>
        </w:rPr>
        <w:t>Ostatné</w:t>
      </w:r>
      <w:r w:rsidRPr="00441114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2437B">
        <w:rPr>
          <w:sz w:val="22"/>
          <w:szCs w:val="22"/>
        </w:rPr>
        <w:t>–</w:t>
      </w:r>
      <w:r>
        <w:rPr>
          <w:sz w:val="22"/>
          <w:szCs w:val="22"/>
        </w:rPr>
        <w:tab/>
      </w:r>
      <w:r w:rsidRPr="0072437B">
        <w:rPr>
          <w:sz w:val="22"/>
          <w:szCs w:val="22"/>
        </w:rPr>
        <w:t xml:space="preserve">lesné </w:t>
      </w:r>
      <w:r w:rsidRPr="00D0280D">
        <w:rPr>
          <w:sz w:val="22"/>
          <w:szCs w:val="22"/>
        </w:rPr>
        <w:t xml:space="preserve">zdroje a iné zdroje, ktoré neboli predmetom certifikácie, </w:t>
      </w:r>
      <w:r w:rsidRPr="00D0280D">
        <w:rPr>
          <w:b/>
          <w:sz w:val="22"/>
          <w:szCs w:val="22"/>
        </w:rPr>
        <w:t>(necertifikované)</w:t>
      </w:r>
      <w:r w:rsidRPr="00D0280D">
        <w:rPr>
          <w:sz w:val="22"/>
          <w:szCs w:val="22"/>
        </w:rPr>
        <w:tab/>
      </w:r>
      <w:r w:rsidRPr="00D0280D">
        <w:rPr>
          <w:sz w:val="22"/>
          <w:szCs w:val="22"/>
        </w:rPr>
        <w:tab/>
        <w:t xml:space="preserve">vrátane výkupu dreva aj z certifikovaných zdrojov iných </w:t>
      </w:r>
    </w:p>
    <w:p w:rsidR="00A97228" w:rsidRPr="00D0280D" w:rsidRDefault="00A97228" w:rsidP="00A97228">
      <w:pPr>
        <w:tabs>
          <w:tab w:val="left" w:pos="3119"/>
        </w:tabs>
        <w:ind w:left="3119" w:hanging="959"/>
        <w:jc w:val="both"/>
        <w:rPr>
          <w:sz w:val="22"/>
          <w:szCs w:val="22"/>
        </w:rPr>
      </w:pPr>
      <w:r w:rsidRPr="00D0280D">
        <w:rPr>
          <w:b/>
          <w:sz w:val="22"/>
          <w:szCs w:val="22"/>
        </w:rPr>
        <w:tab/>
      </w:r>
      <w:r w:rsidRPr="00D0280D">
        <w:rPr>
          <w:sz w:val="22"/>
          <w:szCs w:val="22"/>
        </w:rPr>
        <w:t xml:space="preserve">obhospodarovateľov okrem kontroverzných zdrojov </w:t>
      </w:r>
    </w:p>
    <w:p w:rsidR="00A97228" w:rsidRDefault="00A97228" w:rsidP="00A97228">
      <w:pPr>
        <w:tabs>
          <w:tab w:val="left" w:pos="2700"/>
        </w:tabs>
        <w:spacing w:before="120"/>
        <w:ind w:left="3119" w:hanging="3119"/>
        <w:jc w:val="both"/>
        <w:rPr>
          <w:sz w:val="22"/>
          <w:szCs w:val="22"/>
        </w:rPr>
      </w:pPr>
      <w:r w:rsidRPr="00D0280D">
        <w:rPr>
          <w:b/>
          <w:sz w:val="22"/>
          <w:szCs w:val="22"/>
        </w:rPr>
        <w:t>Certifikovaná drevná hmota</w:t>
      </w:r>
      <w:r w:rsidRPr="00D0280D">
        <w:rPr>
          <w:sz w:val="22"/>
          <w:szCs w:val="22"/>
        </w:rPr>
        <w:tab/>
        <w:t xml:space="preserve">– </w:t>
      </w:r>
      <w:r w:rsidRPr="00D0280D">
        <w:rPr>
          <w:sz w:val="22"/>
          <w:szCs w:val="22"/>
        </w:rPr>
        <w:tab/>
        <w:t>drevná hmota pochádzajúca</w:t>
      </w:r>
      <w:r>
        <w:rPr>
          <w:sz w:val="22"/>
          <w:szCs w:val="22"/>
        </w:rPr>
        <w:t xml:space="preserve"> z certifikovaných lesných zdrojov</w:t>
      </w:r>
    </w:p>
    <w:p w:rsidR="00A97228" w:rsidRDefault="00A97228" w:rsidP="00A97228">
      <w:pPr>
        <w:tabs>
          <w:tab w:val="left" w:pos="2700"/>
        </w:tabs>
        <w:spacing w:before="120"/>
        <w:ind w:left="3119" w:hanging="311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Kontroverzná drevná hmota </w:t>
      </w:r>
      <w:r>
        <w:rPr>
          <w:b/>
          <w:sz w:val="22"/>
          <w:szCs w:val="22"/>
        </w:rPr>
        <w:tab/>
      </w:r>
      <w:r w:rsidRPr="0072437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drevná hmota získaná z lesných zdrojov v rozpore s platnou legislatívou (hlavne nepovolená ťažba v 5. stupni ochrany prírody a krajiny), drevná hmota pochádzajúca z krádeží dreva a nelegálneho obchodu </w:t>
      </w:r>
    </w:p>
    <w:p w:rsidR="00A97228" w:rsidRPr="00D0280D" w:rsidRDefault="00A97228" w:rsidP="00A97228">
      <w:pPr>
        <w:tabs>
          <w:tab w:val="left" w:pos="2700"/>
        </w:tabs>
        <w:spacing w:before="120"/>
        <w:ind w:left="3119" w:hanging="3119"/>
        <w:jc w:val="both"/>
        <w:rPr>
          <w:sz w:val="22"/>
          <w:szCs w:val="22"/>
        </w:rPr>
      </w:pPr>
      <w:r w:rsidRPr="00EE783E">
        <w:rPr>
          <w:b/>
          <w:sz w:val="22"/>
          <w:szCs w:val="22"/>
        </w:rPr>
        <w:t>Ostatná drevná hmota</w:t>
      </w:r>
      <w:r>
        <w:rPr>
          <w:sz w:val="22"/>
          <w:szCs w:val="22"/>
        </w:rPr>
        <w:tab/>
      </w:r>
      <w:r w:rsidRPr="0072437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</w:t>
      </w:r>
      <w:r w:rsidRPr="0072437B">
        <w:rPr>
          <w:sz w:val="22"/>
          <w:szCs w:val="22"/>
        </w:rPr>
        <w:t xml:space="preserve">revná </w:t>
      </w:r>
      <w:r w:rsidRPr="00D0280D">
        <w:rPr>
          <w:sz w:val="22"/>
          <w:szCs w:val="22"/>
        </w:rPr>
        <w:t xml:space="preserve">hmota pochádzajúca z ostatných (necertifikovaných) zdrojov a drevná hmota známeho pôvodu ( napr. drevná hmota z výkupu dreva od iných subjektov – aj certifikovaných) </w:t>
      </w:r>
    </w:p>
    <w:p w:rsidR="00A97228" w:rsidRDefault="00A97228" w:rsidP="00A97228">
      <w:pPr>
        <w:tabs>
          <w:tab w:val="left" w:pos="2700"/>
        </w:tabs>
        <w:spacing w:before="120"/>
        <w:ind w:left="3119" w:hanging="3119"/>
        <w:jc w:val="both"/>
        <w:rPr>
          <w:sz w:val="22"/>
          <w:szCs w:val="22"/>
        </w:rPr>
      </w:pPr>
      <w:r w:rsidRPr="00D0280D">
        <w:rPr>
          <w:b/>
          <w:sz w:val="22"/>
          <w:szCs w:val="22"/>
        </w:rPr>
        <w:t>Separácia drevnej hmoty</w:t>
      </w:r>
      <w:r w:rsidRPr="00D0280D">
        <w:rPr>
          <w:sz w:val="22"/>
          <w:szCs w:val="22"/>
        </w:rPr>
        <w:tab/>
        <w:t>–</w:t>
      </w:r>
      <w:r w:rsidRPr="00D0280D">
        <w:rPr>
          <w:sz w:val="22"/>
          <w:szCs w:val="22"/>
        </w:rPr>
        <w:tab/>
        <w:t>evidenčné a fyzické oddelenie</w:t>
      </w:r>
      <w:r>
        <w:rPr>
          <w:sz w:val="22"/>
          <w:szCs w:val="22"/>
        </w:rPr>
        <w:t xml:space="preserve"> drevnej hmoty podľa zdroja drevnej hmoty</w:t>
      </w:r>
    </w:p>
    <w:p w:rsidR="009C1473" w:rsidRPr="00E42E19" w:rsidRDefault="009C1473" w:rsidP="009C1473">
      <w:pPr>
        <w:ind w:left="3540" w:hanging="3540"/>
        <w:jc w:val="both"/>
        <w:rPr>
          <w:sz w:val="22"/>
          <w:szCs w:val="22"/>
        </w:rPr>
      </w:pPr>
    </w:p>
    <w:p w:rsidR="009C1473" w:rsidRPr="003F6AFB" w:rsidRDefault="009C1473" w:rsidP="009C1473">
      <w:pPr>
        <w:pStyle w:val="Nadpis2"/>
        <w:rPr>
          <w:sz w:val="24"/>
          <w:szCs w:val="24"/>
        </w:rPr>
      </w:pPr>
      <w:bookmarkStart w:id="14" w:name="_Toc85251023"/>
      <w:bookmarkStart w:id="15" w:name="_Toc203369197"/>
      <w:bookmarkStart w:id="16" w:name="_Toc476730170"/>
      <w:r w:rsidRPr="003F6AFB">
        <w:rPr>
          <w:sz w:val="24"/>
          <w:szCs w:val="24"/>
        </w:rPr>
        <w:t>Použité skratky</w:t>
      </w:r>
      <w:bookmarkEnd w:id="14"/>
      <w:bookmarkEnd w:id="15"/>
      <w:bookmarkEnd w:id="16"/>
    </w:p>
    <w:p w:rsidR="009C1473" w:rsidRDefault="009C1473" w:rsidP="009C1473"/>
    <w:p w:rsidR="00A97228" w:rsidRDefault="00A97228" w:rsidP="00A97228">
      <w:pPr>
        <w:tabs>
          <w:tab w:val="left" w:pos="1620"/>
          <w:tab w:val="left" w:pos="1980"/>
        </w:tabs>
        <w:spacing w:before="120"/>
        <w:ind w:left="1979" w:hanging="1979"/>
        <w:jc w:val="both"/>
        <w:rPr>
          <w:sz w:val="22"/>
          <w:szCs w:val="22"/>
        </w:rPr>
      </w:pPr>
      <w:r w:rsidRPr="00EE327A">
        <w:rPr>
          <w:b/>
          <w:sz w:val="22"/>
          <w:szCs w:val="22"/>
        </w:rPr>
        <w:t>C-o-C reťazec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–</w:t>
      </w:r>
      <w:r>
        <w:rPr>
          <w:sz w:val="22"/>
          <w:szCs w:val="22"/>
        </w:rPr>
        <w:tab/>
        <w:t>systém pre preukázanie pôvodu dreva v procese jeho spracovania,</w:t>
      </w:r>
    </w:p>
    <w:p w:rsidR="009C1473" w:rsidRDefault="009C1473" w:rsidP="009C1473">
      <w:pPr>
        <w:tabs>
          <w:tab w:val="left" w:pos="1620"/>
        </w:tabs>
      </w:pPr>
    </w:p>
    <w:p w:rsidR="009C1473" w:rsidRDefault="009C1473" w:rsidP="009C1473">
      <w:pPr>
        <w:pStyle w:val="Nadpis1"/>
      </w:pPr>
      <w:bookmarkStart w:id="17" w:name="_Toc85251026"/>
      <w:bookmarkStart w:id="18" w:name="_Toc203369198"/>
      <w:bookmarkStart w:id="19" w:name="_Toc476730171"/>
      <w:r w:rsidRPr="00D30B85">
        <w:t>Popisy</w:t>
      </w:r>
      <w:bookmarkEnd w:id="17"/>
      <w:r w:rsidRPr="00D30B85">
        <w:t xml:space="preserve"> a</w:t>
      </w:r>
      <w:r>
        <w:t> </w:t>
      </w:r>
      <w:r w:rsidRPr="00D30B85">
        <w:t>postupy</w:t>
      </w:r>
      <w:bookmarkEnd w:id="18"/>
      <w:bookmarkEnd w:id="19"/>
    </w:p>
    <w:p w:rsidR="009C1473" w:rsidRPr="004A2768" w:rsidRDefault="00A97228" w:rsidP="009C1473">
      <w:pPr>
        <w:pStyle w:val="Nadpis2"/>
      </w:pPr>
      <w:bookmarkStart w:id="20" w:name="_Toc314819092"/>
      <w:bookmarkStart w:id="21" w:name="_Toc476730172"/>
      <w:r w:rsidRPr="00960371">
        <w:t>Separácia a preprava drevnej hmoty</w:t>
      </w:r>
      <w:bookmarkEnd w:id="20"/>
      <w:bookmarkEnd w:id="21"/>
    </w:p>
    <w:p w:rsidR="009C1473" w:rsidRPr="001C4A54" w:rsidRDefault="00A97228" w:rsidP="009C1473">
      <w:pPr>
        <w:pStyle w:val="Nadpis3"/>
        <w:rPr>
          <w:b/>
          <w:bCs/>
          <w:szCs w:val="24"/>
        </w:rPr>
      </w:pPr>
      <w:bookmarkStart w:id="22" w:name="_Toc314819093"/>
      <w:bookmarkStart w:id="23" w:name="_Toc476730173"/>
      <w:r>
        <w:rPr>
          <w:b/>
        </w:rPr>
        <w:t>Uskladnenie</w:t>
      </w:r>
      <w:r w:rsidRPr="00960371">
        <w:rPr>
          <w:b/>
        </w:rPr>
        <w:t xml:space="preserve"> drevnej hmoty</w:t>
      </w:r>
      <w:bookmarkEnd w:id="22"/>
      <w:bookmarkEnd w:id="23"/>
    </w:p>
    <w:p w:rsidR="009C1473" w:rsidRDefault="009C1473" w:rsidP="009C1473">
      <w:pPr>
        <w:tabs>
          <w:tab w:val="left" w:pos="360"/>
        </w:tabs>
        <w:jc w:val="both"/>
        <w:rPr>
          <w:sz w:val="22"/>
          <w:szCs w:val="22"/>
        </w:rPr>
      </w:pPr>
    </w:p>
    <w:p w:rsidR="00A97228" w:rsidRPr="00647F7F" w:rsidRDefault="00A97228" w:rsidP="00A97228">
      <w:pPr>
        <w:numPr>
          <w:ilvl w:val="1"/>
          <w:numId w:val="19"/>
        </w:numPr>
        <w:tabs>
          <w:tab w:val="clear" w:pos="360"/>
          <w:tab w:val="num" w:pos="709"/>
        </w:tabs>
        <w:spacing w:before="120"/>
        <w:ind w:left="709" w:hanging="425"/>
        <w:rPr>
          <w:sz w:val="22"/>
          <w:szCs w:val="22"/>
        </w:rPr>
      </w:pPr>
      <w:r>
        <w:rPr>
          <w:sz w:val="22"/>
          <w:szCs w:val="22"/>
        </w:rPr>
        <w:t>Surové kmene</w:t>
      </w:r>
      <w:r w:rsidRPr="00647F7F">
        <w:rPr>
          <w:sz w:val="22"/>
          <w:szCs w:val="22"/>
        </w:rPr>
        <w:t xml:space="preserve"> a z nich vyrobené sortimenty pochádzajúce z certifikovaných lesných zdrojov sa uskladňujú samostatne.</w:t>
      </w:r>
    </w:p>
    <w:p w:rsidR="00A97228" w:rsidRPr="00647F7F" w:rsidRDefault="00A97228" w:rsidP="00A97228">
      <w:pPr>
        <w:numPr>
          <w:ilvl w:val="1"/>
          <w:numId w:val="19"/>
        </w:numPr>
        <w:tabs>
          <w:tab w:val="clear" w:pos="360"/>
          <w:tab w:val="num" w:pos="709"/>
        </w:tabs>
        <w:ind w:left="709" w:hanging="425"/>
      </w:pPr>
      <w:r>
        <w:rPr>
          <w:sz w:val="22"/>
          <w:szCs w:val="22"/>
        </w:rPr>
        <w:lastRenderedPageBreak/>
        <w:t>v</w:t>
      </w:r>
      <w:r w:rsidRPr="00647F7F">
        <w:rPr>
          <w:sz w:val="22"/>
          <w:szCs w:val="22"/>
        </w:rPr>
        <w:t> prípade spoločného uskladnenia certifikovanej drevnej hmoty s ostatnou drevnou hmotou v jednej</w:t>
      </w:r>
      <w:r>
        <w:rPr>
          <w:sz w:val="22"/>
          <w:szCs w:val="22"/>
        </w:rPr>
        <w:t xml:space="preserve"> </w:t>
      </w:r>
      <w:r w:rsidRPr="0072437B">
        <w:rPr>
          <w:sz w:val="22"/>
          <w:szCs w:val="22"/>
        </w:rPr>
        <w:t>hromade</w:t>
      </w:r>
      <w:r>
        <w:rPr>
          <w:sz w:val="22"/>
          <w:szCs w:val="22"/>
        </w:rPr>
        <w:t>,</w:t>
      </w:r>
      <w:r w:rsidRPr="0072437B">
        <w:rPr>
          <w:sz w:val="22"/>
          <w:szCs w:val="22"/>
        </w:rPr>
        <w:t xml:space="preserve"> </w:t>
      </w:r>
      <w:r>
        <w:rPr>
          <w:sz w:val="22"/>
          <w:szCs w:val="22"/>
        </w:rPr>
        <w:t>je všetka takáto hmota považovaná za ostatnú drevnú hmotu</w:t>
      </w:r>
    </w:p>
    <w:p w:rsidR="00A97228" w:rsidRPr="00D21821" w:rsidRDefault="00A97228" w:rsidP="00A97228">
      <w:pPr>
        <w:numPr>
          <w:ilvl w:val="1"/>
          <w:numId w:val="19"/>
        </w:numPr>
        <w:tabs>
          <w:tab w:val="clear" w:pos="360"/>
          <w:tab w:val="num" w:pos="709"/>
        </w:tabs>
        <w:ind w:left="709" w:hanging="425"/>
      </w:pPr>
      <w:r>
        <w:rPr>
          <w:sz w:val="22"/>
          <w:szCs w:val="22"/>
        </w:rPr>
        <w:t>z</w:t>
      </w:r>
      <w:r w:rsidRPr="00801B0D">
        <w:rPr>
          <w:sz w:val="22"/>
          <w:szCs w:val="22"/>
        </w:rPr>
        <w:t xml:space="preserve">a separáciu drevnej hmoty a jej označovanie zodpovedá </w:t>
      </w:r>
      <w:r>
        <w:rPr>
          <w:sz w:val="22"/>
          <w:szCs w:val="22"/>
        </w:rPr>
        <w:t>účastník certifikácie</w:t>
      </w:r>
    </w:p>
    <w:p w:rsidR="00A97228" w:rsidRDefault="00A97228" w:rsidP="009C1473">
      <w:pPr>
        <w:tabs>
          <w:tab w:val="left" w:pos="360"/>
        </w:tabs>
        <w:jc w:val="both"/>
        <w:rPr>
          <w:sz w:val="22"/>
          <w:szCs w:val="22"/>
        </w:rPr>
      </w:pPr>
    </w:p>
    <w:p w:rsidR="009C1473" w:rsidRPr="001C4A54" w:rsidRDefault="00A97228" w:rsidP="009C1473">
      <w:pPr>
        <w:pStyle w:val="Nadpis3"/>
        <w:rPr>
          <w:b/>
          <w:bCs/>
          <w:szCs w:val="24"/>
        </w:rPr>
      </w:pPr>
      <w:bookmarkStart w:id="24" w:name="_Toc314819094"/>
      <w:bookmarkStart w:id="25" w:name="_Toc476730174"/>
      <w:r w:rsidRPr="00647F7F">
        <w:rPr>
          <w:b/>
        </w:rPr>
        <w:t xml:space="preserve">Preprava </w:t>
      </w:r>
      <w:r>
        <w:rPr>
          <w:b/>
        </w:rPr>
        <w:t xml:space="preserve"> a odbyt </w:t>
      </w:r>
      <w:r w:rsidRPr="00647F7F">
        <w:rPr>
          <w:b/>
        </w:rPr>
        <w:t>certifikovanej hmoty</w:t>
      </w:r>
      <w:bookmarkEnd w:id="24"/>
      <w:bookmarkEnd w:id="25"/>
    </w:p>
    <w:p w:rsidR="009C1473" w:rsidRDefault="009C1473" w:rsidP="009C1473">
      <w:pPr>
        <w:rPr>
          <w:b/>
          <w:color w:val="FF9900"/>
        </w:rPr>
      </w:pPr>
    </w:p>
    <w:p w:rsidR="00A97228" w:rsidRPr="00210AC1" w:rsidRDefault="00A97228" w:rsidP="00A97228">
      <w:pPr>
        <w:numPr>
          <w:ilvl w:val="1"/>
          <w:numId w:val="22"/>
        </w:numPr>
        <w:tabs>
          <w:tab w:val="clear" w:pos="600"/>
          <w:tab w:val="left" w:pos="709"/>
        </w:tabs>
        <w:spacing w:before="120"/>
        <w:ind w:left="709" w:hanging="425"/>
        <w:rPr>
          <w:sz w:val="22"/>
        </w:rPr>
      </w:pPr>
      <w:r w:rsidRPr="00722AF3">
        <w:rPr>
          <w:sz w:val="22"/>
        </w:rPr>
        <w:t xml:space="preserve">certifikovaná </w:t>
      </w:r>
      <w:r>
        <w:rPr>
          <w:sz w:val="22"/>
        </w:rPr>
        <w:t xml:space="preserve">drevná hmota sa </w:t>
      </w:r>
      <w:r w:rsidRPr="00210AC1">
        <w:rPr>
          <w:sz w:val="22"/>
        </w:rPr>
        <w:t>prepravuje spravidla oddelene od ostatnej drevnej hmoty. Ostatná drevná hmota v zmiešaných fúrach je identifikovateľná fyzicky a</w:t>
      </w:r>
      <w:r>
        <w:rPr>
          <w:sz w:val="22"/>
        </w:rPr>
        <w:t> </w:t>
      </w:r>
      <w:r w:rsidRPr="00210AC1">
        <w:rPr>
          <w:sz w:val="22"/>
        </w:rPr>
        <w:t>evidenčne</w:t>
      </w:r>
      <w:r>
        <w:rPr>
          <w:sz w:val="22"/>
        </w:rPr>
        <w:t>.</w:t>
      </w:r>
    </w:p>
    <w:p w:rsidR="00A97228" w:rsidRPr="00722AF3" w:rsidRDefault="00A97228" w:rsidP="00A97228">
      <w:pPr>
        <w:numPr>
          <w:ilvl w:val="1"/>
          <w:numId w:val="22"/>
        </w:numPr>
        <w:tabs>
          <w:tab w:val="clear" w:pos="600"/>
          <w:tab w:val="left" w:pos="709"/>
        </w:tabs>
        <w:ind w:left="709" w:hanging="425"/>
        <w:rPr>
          <w:sz w:val="22"/>
        </w:rPr>
      </w:pPr>
      <w:r w:rsidRPr="00722AF3">
        <w:rPr>
          <w:sz w:val="22"/>
        </w:rPr>
        <w:t>pri dodávkach dreva odberateľom sa prednostne prepravuje certifikovaná drevná hmota oddelene</w:t>
      </w:r>
    </w:p>
    <w:p w:rsidR="00A97228" w:rsidRDefault="00A97228" w:rsidP="00A97228">
      <w:pPr>
        <w:numPr>
          <w:ilvl w:val="1"/>
          <w:numId w:val="22"/>
        </w:numPr>
        <w:tabs>
          <w:tab w:val="clear" w:pos="600"/>
          <w:tab w:val="left" w:pos="709"/>
        </w:tabs>
        <w:ind w:left="709" w:hanging="425"/>
        <w:rPr>
          <w:sz w:val="22"/>
        </w:rPr>
      </w:pPr>
      <w:r w:rsidRPr="00722AF3">
        <w:rPr>
          <w:sz w:val="22"/>
        </w:rPr>
        <w:t>odberateľom dreva, ktorí preukážu držbu certifikátu spotrebiteľského reťazca C-o-C sa prednostne prideľuje certifikovaná drevná hmota; t</w:t>
      </w:r>
      <w:r>
        <w:rPr>
          <w:sz w:val="22"/>
        </w:rPr>
        <w:t>ý</w:t>
      </w:r>
      <w:r w:rsidRPr="00722AF3">
        <w:rPr>
          <w:sz w:val="22"/>
        </w:rPr>
        <w:t>mto odberateľom sa kontroverzná drevná hmota neprideľuje vôbec</w:t>
      </w:r>
      <w:r>
        <w:rPr>
          <w:sz w:val="22"/>
        </w:rPr>
        <w:t xml:space="preserve"> alebo na základe dohody</w:t>
      </w:r>
    </w:p>
    <w:p w:rsidR="00A97228" w:rsidRPr="00A97228" w:rsidRDefault="00A97228" w:rsidP="00A97228">
      <w:pPr>
        <w:numPr>
          <w:ilvl w:val="1"/>
          <w:numId w:val="22"/>
        </w:numPr>
        <w:tabs>
          <w:tab w:val="clear" w:pos="600"/>
          <w:tab w:val="left" w:pos="709"/>
        </w:tabs>
        <w:ind w:left="709" w:hanging="425"/>
        <w:rPr>
          <w:sz w:val="22"/>
        </w:rPr>
      </w:pPr>
      <w:r w:rsidRPr="00A97228">
        <w:rPr>
          <w:sz w:val="22"/>
        </w:rPr>
        <w:t xml:space="preserve">v prípade potreby je možné </w:t>
      </w:r>
      <w:proofErr w:type="spellStart"/>
      <w:r w:rsidRPr="00A97228">
        <w:rPr>
          <w:sz w:val="22"/>
        </w:rPr>
        <w:t>odbytovať</w:t>
      </w:r>
      <w:proofErr w:type="spellEnd"/>
      <w:r w:rsidRPr="00A97228">
        <w:rPr>
          <w:sz w:val="22"/>
        </w:rPr>
        <w:t xml:space="preserve"> aj zmiešanú dodávku dreva pri dodržaní podmienky evidenčného oddelenia jednotlivých označených kusov kmeňov/sortimentov a možnosti ich fyzickej identifikácie</w:t>
      </w:r>
      <w:r>
        <w:rPr>
          <w:sz w:val="22"/>
        </w:rPr>
        <w:t xml:space="preserve"> (ľahko viditeľné výrazné odlišné označenie)</w:t>
      </w:r>
    </w:p>
    <w:p w:rsidR="009C1473" w:rsidRDefault="009C1473" w:rsidP="009C1473">
      <w:pPr>
        <w:rPr>
          <w:b/>
          <w:color w:val="FF9900"/>
        </w:rPr>
      </w:pPr>
    </w:p>
    <w:p w:rsidR="00D21821" w:rsidRPr="00A72744" w:rsidRDefault="00D21821" w:rsidP="00D21821">
      <w:pPr>
        <w:pStyle w:val="Nadpis2"/>
        <w:tabs>
          <w:tab w:val="clear" w:pos="576"/>
          <w:tab w:val="num" w:pos="567"/>
        </w:tabs>
        <w:ind w:left="567" w:hanging="567"/>
      </w:pPr>
      <w:bookmarkStart w:id="26" w:name="_Toc314819095"/>
      <w:bookmarkStart w:id="27" w:name="_Toc476730175"/>
      <w:bookmarkStart w:id="28" w:name="_Toc203369204"/>
      <w:r>
        <w:t xml:space="preserve">Označovanie certifikovanej </w:t>
      </w:r>
      <w:r w:rsidRPr="00A72744">
        <w:t>drevnej hmoty</w:t>
      </w:r>
      <w:bookmarkEnd w:id="26"/>
      <w:bookmarkEnd w:id="27"/>
      <w:r w:rsidRPr="00A72744">
        <w:t xml:space="preserve"> </w:t>
      </w:r>
    </w:p>
    <w:p w:rsidR="00D21821" w:rsidRDefault="00D21821" w:rsidP="00D21821">
      <w:pPr>
        <w:numPr>
          <w:ilvl w:val="0"/>
          <w:numId w:val="24"/>
        </w:numPr>
        <w:tabs>
          <w:tab w:val="clear" w:pos="540"/>
          <w:tab w:val="num" w:pos="709"/>
        </w:tabs>
        <w:spacing w:before="120"/>
        <w:ind w:left="709" w:hanging="425"/>
        <w:jc w:val="both"/>
        <w:rPr>
          <w:sz w:val="22"/>
          <w:szCs w:val="22"/>
        </w:rPr>
      </w:pPr>
      <w:bookmarkStart w:id="29" w:name="_Toc203369205"/>
      <w:bookmarkEnd w:id="28"/>
      <w:r>
        <w:rPr>
          <w:sz w:val="22"/>
          <w:szCs w:val="22"/>
        </w:rPr>
        <w:t>c</w:t>
      </w:r>
      <w:r w:rsidRPr="00A72744">
        <w:rPr>
          <w:sz w:val="22"/>
          <w:szCs w:val="22"/>
        </w:rPr>
        <w:t>ertifikovaná dre</w:t>
      </w:r>
      <w:r>
        <w:rPr>
          <w:sz w:val="22"/>
          <w:szCs w:val="22"/>
        </w:rPr>
        <w:t>vná hmota sa označuje na sprievodnej dokumentácii</w:t>
      </w:r>
    </w:p>
    <w:p w:rsidR="00D21821" w:rsidRDefault="00D21821" w:rsidP="00D21821">
      <w:pPr>
        <w:numPr>
          <w:ilvl w:val="0"/>
          <w:numId w:val="24"/>
        </w:numPr>
        <w:tabs>
          <w:tab w:val="clear" w:pos="540"/>
          <w:tab w:val="num" w:pos="709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označením sa rozumie: </w:t>
      </w:r>
    </w:p>
    <w:p w:rsidR="00D21821" w:rsidRDefault="00D21821" w:rsidP="00D21821">
      <w:pPr>
        <w:numPr>
          <w:ilvl w:val="0"/>
          <w:numId w:val="19"/>
        </w:numPr>
        <w:tabs>
          <w:tab w:val="clear" w:pos="2160"/>
          <w:tab w:val="num" w:pos="1560"/>
        </w:tabs>
        <w:ind w:left="1560" w:hanging="567"/>
        <w:jc w:val="both"/>
        <w:rPr>
          <w:sz w:val="22"/>
          <w:szCs w:val="22"/>
        </w:rPr>
      </w:pPr>
      <w:r>
        <w:rPr>
          <w:sz w:val="22"/>
          <w:szCs w:val="22"/>
        </w:rPr>
        <w:t>identifikácia účastníka certifikácie</w:t>
      </w:r>
    </w:p>
    <w:p w:rsidR="00D21821" w:rsidRDefault="00D21821" w:rsidP="00D21821">
      <w:pPr>
        <w:numPr>
          <w:ilvl w:val="0"/>
          <w:numId w:val="19"/>
        </w:numPr>
        <w:tabs>
          <w:tab w:val="clear" w:pos="2160"/>
          <w:tab w:val="num" w:pos="1560"/>
        </w:tabs>
        <w:ind w:left="1560" w:hanging="567"/>
        <w:jc w:val="both"/>
        <w:rPr>
          <w:sz w:val="22"/>
          <w:szCs w:val="22"/>
        </w:rPr>
      </w:pPr>
      <w:r>
        <w:rPr>
          <w:sz w:val="22"/>
          <w:szCs w:val="22"/>
        </w:rPr>
        <w:t>identifikácia osvedčenia o certifikácii (PEFC) – číslo osvedčenia</w:t>
      </w:r>
    </w:p>
    <w:p w:rsidR="00D21821" w:rsidRDefault="00D21821" w:rsidP="00D21821">
      <w:pPr>
        <w:numPr>
          <w:ilvl w:val="0"/>
          <w:numId w:val="19"/>
        </w:numPr>
        <w:tabs>
          <w:tab w:val="clear" w:pos="2160"/>
          <w:tab w:val="num" w:pos="1560"/>
        </w:tabs>
        <w:ind w:left="1560" w:hanging="567"/>
        <w:jc w:val="both"/>
        <w:rPr>
          <w:sz w:val="22"/>
          <w:szCs w:val="22"/>
        </w:rPr>
      </w:pPr>
      <w:r>
        <w:rPr>
          <w:sz w:val="22"/>
          <w:szCs w:val="22"/>
        </w:rPr>
        <w:t>informáciu o certifikovanom podiele</w:t>
      </w:r>
    </w:p>
    <w:p w:rsidR="00D21821" w:rsidRPr="00D21821" w:rsidRDefault="00D21821" w:rsidP="00D21821">
      <w:pPr>
        <w:pStyle w:val="Odsekzoznamu"/>
        <w:numPr>
          <w:ilvl w:val="0"/>
          <w:numId w:val="24"/>
        </w:numPr>
        <w:tabs>
          <w:tab w:val="clear" w:pos="540"/>
          <w:tab w:val="num" w:pos="709"/>
        </w:tabs>
        <w:ind w:left="709" w:hanging="425"/>
        <w:jc w:val="both"/>
        <w:rPr>
          <w:sz w:val="22"/>
          <w:szCs w:val="22"/>
        </w:rPr>
      </w:pPr>
      <w:r w:rsidRPr="00D21821">
        <w:rPr>
          <w:sz w:val="22"/>
          <w:szCs w:val="22"/>
        </w:rPr>
        <w:t xml:space="preserve">certifikovaný podiel sa </w:t>
      </w:r>
      <w:r>
        <w:rPr>
          <w:sz w:val="22"/>
          <w:szCs w:val="22"/>
        </w:rPr>
        <w:t xml:space="preserve">označuje prehlásením  </w:t>
      </w:r>
      <w:r w:rsidRPr="00D21821">
        <w:rPr>
          <w:b/>
          <w:sz w:val="22"/>
          <w:szCs w:val="22"/>
        </w:rPr>
        <w:t>XXX% PEFC certifikované</w:t>
      </w:r>
      <w:r>
        <w:rPr>
          <w:sz w:val="22"/>
          <w:szCs w:val="22"/>
        </w:rPr>
        <w:t xml:space="preserve"> (napr. 100% PEFC certifikované)</w:t>
      </w:r>
    </w:p>
    <w:p w:rsidR="00D21821" w:rsidRDefault="00D21821" w:rsidP="00D21821">
      <w:pPr>
        <w:numPr>
          <w:ilvl w:val="0"/>
          <w:numId w:val="24"/>
        </w:numPr>
        <w:tabs>
          <w:tab w:val="clear" w:pos="540"/>
          <w:tab w:val="num" w:pos="709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bez uvedeného označenia nie je možné drevnú hmotu považovať za certifikovanú</w:t>
      </w:r>
    </w:p>
    <w:p w:rsidR="009C1473" w:rsidRPr="001C4A54" w:rsidRDefault="00D21821" w:rsidP="00D21821">
      <w:pPr>
        <w:pStyle w:val="Nadpis2"/>
      </w:pPr>
      <w:bookmarkStart w:id="30" w:name="_Toc476730176"/>
      <w:bookmarkEnd w:id="29"/>
      <w:r w:rsidRPr="00D21821">
        <w:t xml:space="preserve">Preukazovanie držby </w:t>
      </w:r>
      <w:r>
        <w:t>osvedčenia</w:t>
      </w:r>
      <w:bookmarkEnd w:id="30"/>
    </w:p>
    <w:p w:rsidR="00D21821" w:rsidRDefault="00D21821" w:rsidP="00D21821">
      <w:pPr>
        <w:numPr>
          <w:ilvl w:val="0"/>
          <w:numId w:val="26"/>
        </w:numPr>
        <w:ind w:hanging="436"/>
        <w:rPr>
          <w:sz w:val="22"/>
          <w:szCs w:val="22"/>
        </w:rPr>
      </w:pPr>
      <w:r>
        <w:rPr>
          <w:sz w:val="22"/>
          <w:szCs w:val="22"/>
        </w:rPr>
        <w:t>Účastník certifikácie lesov je</w:t>
      </w:r>
      <w:r w:rsidRPr="004D4E8E">
        <w:rPr>
          <w:sz w:val="22"/>
          <w:szCs w:val="22"/>
        </w:rPr>
        <w:t xml:space="preserve"> na požiadanie povinn</w:t>
      </w:r>
      <w:r>
        <w:rPr>
          <w:sz w:val="22"/>
          <w:szCs w:val="22"/>
        </w:rPr>
        <w:t>ý</w:t>
      </w:r>
      <w:r w:rsidRPr="004D4E8E">
        <w:rPr>
          <w:sz w:val="22"/>
          <w:szCs w:val="22"/>
        </w:rPr>
        <w:t xml:space="preserve"> poskytnúť odberateľovi dreva (ktorý je držiteľom certifikátu spotrebiteľského reťazca – C-o-C) kópiu osvedčenia o certifikácii lesov PEFC prípadne </w:t>
      </w:r>
      <w:r>
        <w:rPr>
          <w:sz w:val="22"/>
          <w:szCs w:val="22"/>
        </w:rPr>
        <w:t>mu ho poskytnúť v digitálnej forme.</w:t>
      </w:r>
    </w:p>
    <w:p w:rsidR="00D21821" w:rsidRDefault="00D21821" w:rsidP="00D21821">
      <w:pPr>
        <w:numPr>
          <w:ilvl w:val="0"/>
          <w:numId w:val="26"/>
        </w:numPr>
        <w:ind w:hanging="436"/>
        <w:rPr>
          <w:sz w:val="22"/>
          <w:szCs w:val="22"/>
        </w:rPr>
      </w:pPr>
      <w:r>
        <w:rPr>
          <w:sz w:val="22"/>
          <w:szCs w:val="22"/>
        </w:rPr>
        <w:t xml:space="preserve">Odberateľov uvedených v písm. a) je účastník certifikácie lesov </w:t>
      </w:r>
      <w:r w:rsidRPr="004D4E8E">
        <w:rPr>
          <w:sz w:val="22"/>
          <w:szCs w:val="22"/>
        </w:rPr>
        <w:t>povinn</w:t>
      </w:r>
      <w:r>
        <w:rPr>
          <w:sz w:val="22"/>
          <w:szCs w:val="22"/>
        </w:rPr>
        <w:t xml:space="preserve">ý informovať o všetkých zmenách </w:t>
      </w:r>
      <w:r w:rsidR="00B25613">
        <w:rPr>
          <w:sz w:val="22"/>
          <w:szCs w:val="22"/>
        </w:rPr>
        <w:t>v súvislosti s </w:t>
      </w:r>
      <w:proofErr w:type="spellStart"/>
      <w:r w:rsidR="00B25613">
        <w:rPr>
          <w:sz w:val="22"/>
          <w:szCs w:val="22"/>
        </w:rPr>
        <w:t>jheho</w:t>
      </w:r>
      <w:proofErr w:type="spellEnd"/>
      <w:r w:rsidR="00B25613">
        <w:rPr>
          <w:sz w:val="22"/>
          <w:szCs w:val="22"/>
        </w:rPr>
        <w:t xml:space="preserve"> certifikovaným statusom alebo v súvislosti s osvedčením o certifikácii</w:t>
      </w:r>
    </w:p>
    <w:p w:rsidR="00D21821" w:rsidRDefault="00B25613" w:rsidP="00D21821">
      <w:pPr>
        <w:numPr>
          <w:ilvl w:val="0"/>
          <w:numId w:val="26"/>
        </w:numPr>
        <w:ind w:hanging="436"/>
        <w:rPr>
          <w:sz w:val="22"/>
          <w:szCs w:val="22"/>
        </w:rPr>
      </w:pPr>
      <w:r>
        <w:rPr>
          <w:sz w:val="22"/>
          <w:szCs w:val="22"/>
        </w:rPr>
        <w:t>Účastník certifikácie lesov je</w:t>
      </w:r>
      <w:r w:rsidRPr="004D4E8E">
        <w:rPr>
          <w:sz w:val="22"/>
          <w:szCs w:val="22"/>
        </w:rPr>
        <w:t xml:space="preserve"> povinn</w:t>
      </w:r>
      <w:r>
        <w:rPr>
          <w:sz w:val="22"/>
          <w:szCs w:val="22"/>
        </w:rPr>
        <w:t>ý</w:t>
      </w:r>
      <w:r w:rsidR="00D21821">
        <w:rPr>
          <w:sz w:val="22"/>
          <w:szCs w:val="22"/>
        </w:rPr>
        <w:t xml:space="preserve"> pri zadávaní prác v lesníckych činnostiach </w:t>
      </w:r>
      <w:r>
        <w:rPr>
          <w:sz w:val="22"/>
          <w:szCs w:val="22"/>
        </w:rPr>
        <w:t>upovedomiť dodávateľa prác o svojom certifikovanom statuse</w:t>
      </w:r>
    </w:p>
    <w:p w:rsidR="00B25613" w:rsidRDefault="00B25613" w:rsidP="00B25613">
      <w:pPr>
        <w:rPr>
          <w:sz w:val="22"/>
          <w:szCs w:val="22"/>
        </w:rPr>
      </w:pPr>
    </w:p>
    <w:p w:rsidR="00B25613" w:rsidRPr="001C4A54" w:rsidRDefault="00B25613" w:rsidP="00B25613">
      <w:pPr>
        <w:pStyle w:val="Nadpis2"/>
      </w:pPr>
      <w:bookmarkStart w:id="31" w:name="_Toc314819103"/>
      <w:bookmarkStart w:id="32" w:name="_Toc476730177"/>
      <w:r w:rsidRPr="00801B0D">
        <w:t>Kontrola</w:t>
      </w:r>
      <w:bookmarkEnd w:id="31"/>
      <w:bookmarkEnd w:id="32"/>
    </w:p>
    <w:p w:rsidR="00B25613" w:rsidRDefault="00B25613" w:rsidP="00B25613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Účastník certifikácie lesov môže na trh uvádzať len množstvo dreva zodpovedajúce jeho produkčným možnostiam – ťažbe dreva uvedenej v lesnej hospodárskej evidencii.</w:t>
      </w:r>
    </w:p>
    <w:p w:rsidR="00B25613" w:rsidRPr="00B25613" w:rsidRDefault="00B25613" w:rsidP="00B25613">
      <w:pPr>
        <w:numPr>
          <w:ilvl w:val="0"/>
          <w:numId w:val="27"/>
        </w:numPr>
        <w:ind w:hanging="436"/>
        <w:rPr>
          <w:sz w:val="22"/>
          <w:szCs w:val="22"/>
        </w:rPr>
      </w:pPr>
      <w:r>
        <w:rPr>
          <w:rFonts w:cs="Arial"/>
          <w:sz w:val="22"/>
          <w:szCs w:val="22"/>
        </w:rPr>
        <w:t>K</w:t>
      </w:r>
      <w:r w:rsidRPr="004D4E8E">
        <w:rPr>
          <w:rFonts w:cs="Arial"/>
          <w:sz w:val="22"/>
          <w:szCs w:val="22"/>
        </w:rPr>
        <w:t>ontrol</w:t>
      </w:r>
      <w:r>
        <w:rPr>
          <w:rFonts w:cs="Arial"/>
          <w:sz w:val="22"/>
          <w:szCs w:val="22"/>
        </w:rPr>
        <w:t>a</w:t>
      </w:r>
      <w:r w:rsidRPr="004D4E8E">
        <w:rPr>
          <w:rFonts w:cs="Arial"/>
          <w:sz w:val="22"/>
          <w:szCs w:val="22"/>
        </w:rPr>
        <w:t xml:space="preserve"> dodržiavania </w:t>
      </w:r>
      <w:r>
        <w:rPr>
          <w:rFonts w:cs="Arial"/>
          <w:sz w:val="22"/>
          <w:szCs w:val="22"/>
        </w:rPr>
        <w:t xml:space="preserve">zásad separácie drevnej hmoty je vykonávaná zamestnancami zástupcu regiónu – </w:t>
      </w:r>
      <w:proofErr w:type="spellStart"/>
      <w:r>
        <w:rPr>
          <w:rFonts w:cs="Arial"/>
          <w:sz w:val="22"/>
          <w:szCs w:val="22"/>
        </w:rPr>
        <w:t>š.p</w:t>
      </w:r>
      <w:proofErr w:type="spellEnd"/>
      <w:r>
        <w:rPr>
          <w:rFonts w:cs="Arial"/>
          <w:sz w:val="22"/>
          <w:szCs w:val="22"/>
        </w:rPr>
        <w:t xml:space="preserve">. LESY SR </w:t>
      </w:r>
      <w:proofErr w:type="spellStart"/>
      <w:r>
        <w:rPr>
          <w:rFonts w:cs="Arial"/>
          <w:sz w:val="22"/>
          <w:szCs w:val="22"/>
        </w:rPr>
        <w:t>vrámci</w:t>
      </w:r>
      <w:proofErr w:type="spellEnd"/>
      <w:r>
        <w:rPr>
          <w:rFonts w:cs="Arial"/>
          <w:sz w:val="22"/>
          <w:szCs w:val="22"/>
        </w:rPr>
        <w:t xml:space="preserve"> interného monitorovacieho programu a certifikačným orgánom vykonávajúcim audity.</w:t>
      </w:r>
    </w:p>
    <w:p w:rsidR="00B25613" w:rsidRDefault="00B25613" w:rsidP="00B25613">
      <w:pPr>
        <w:numPr>
          <w:ilvl w:val="0"/>
          <w:numId w:val="27"/>
        </w:numPr>
        <w:ind w:hanging="436"/>
        <w:rPr>
          <w:sz w:val="22"/>
          <w:szCs w:val="22"/>
        </w:rPr>
      </w:pPr>
      <w:r>
        <w:rPr>
          <w:sz w:val="22"/>
          <w:szCs w:val="22"/>
        </w:rPr>
        <w:t>Účastník certifikácie lesov je</w:t>
      </w:r>
      <w:r w:rsidRPr="004D4E8E">
        <w:rPr>
          <w:sz w:val="22"/>
          <w:szCs w:val="22"/>
        </w:rPr>
        <w:t xml:space="preserve"> na požiadanie povinn</w:t>
      </w:r>
      <w:r>
        <w:rPr>
          <w:sz w:val="22"/>
          <w:szCs w:val="22"/>
        </w:rPr>
        <w:t>ý</w:t>
      </w:r>
      <w:r w:rsidRPr="004D4E8E">
        <w:rPr>
          <w:sz w:val="22"/>
          <w:szCs w:val="22"/>
        </w:rPr>
        <w:t xml:space="preserve"> poskytnúť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ceretifikačným</w:t>
      </w:r>
      <w:proofErr w:type="spellEnd"/>
      <w:r>
        <w:rPr>
          <w:sz w:val="22"/>
          <w:szCs w:val="22"/>
        </w:rPr>
        <w:t xml:space="preserve"> orgánom vykonávajúcim audity spotrebiteľského reťazca informáciu o množstve dodaného dreva odberateľovi u ktorého vykonáva certifikačný orgán audit</w:t>
      </w:r>
    </w:p>
    <w:p w:rsidR="00B25613" w:rsidRDefault="00B25613" w:rsidP="00B25613">
      <w:pPr>
        <w:numPr>
          <w:ilvl w:val="0"/>
          <w:numId w:val="27"/>
        </w:numPr>
        <w:ind w:hanging="436"/>
        <w:rPr>
          <w:sz w:val="22"/>
          <w:szCs w:val="22"/>
        </w:rPr>
      </w:pPr>
      <w:r>
        <w:rPr>
          <w:sz w:val="22"/>
          <w:szCs w:val="22"/>
        </w:rPr>
        <w:t>Nesúlad v dodanej certifikovanej hmote a vykonanej ťažbe nad rámec bežnej odchýlky je považované za hrubé porušenie podmienok certifikácie s následkom odobratia osvedčenia (v prípade dodania väč</w:t>
      </w:r>
      <w:r w:rsidR="00AC519D">
        <w:rPr>
          <w:sz w:val="22"/>
          <w:szCs w:val="22"/>
        </w:rPr>
        <w:t>šieho množstva ako vyprodukovaného). Toto ustanovenie sa nevzťahuje na prípad ak je držiteľ osvedčenia zároveň držiteľom certifikátu spotrebiteľského reťazca.</w:t>
      </w:r>
    </w:p>
    <w:p w:rsidR="00B25613" w:rsidRDefault="00B25613" w:rsidP="00B25613">
      <w:pPr>
        <w:rPr>
          <w:sz w:val="22"/>
          <w:szCs w:val="22"/>
        </w:rPr>
      </w:pPr>
    </w:p>
    <w:p w:rsidR="00D21821" w:rsidRPr="004D4E8E" w:rsidRDefault="00D21821" w:rsidP="00B25613">
      <w:pPr>
        <w:ind w:left="284"/>
        <w:rPr>
          <w:sz w:val="22"/>
          <w:szCs w:val="22"/>
        </w:rPr>
      </w:pPr>
    </w:p>
    <w:p w:rsidR="009C1473" w:rsidRPr="00A358E9" w:rsidRDefault="009C1473" w:rsidP="009C1473">
      <w:pPr>
        <w:pStyle w:val="Nadpis1"/>
      </w:pPr>
      <w:bookmarkStart w:id="33" w:name="_Toc85251035"/>
      <w:bookmarkStart w:id="34" w:name="_Toc203369214"/>
      <w:bookmarkStart w:id="35" w:name="_Toc476730178"/>
      <w:r>
        <w:t>Súvisiace</w:t>
      </w:r>
      <w:r w:rsidRPr="00BA5506">
        <w:t xml:space="preserve"> dokumenty</w:t>
      </w:r>
      <w:bookmarkEnd w:id="33"/>
      <w:bookmarkEnd w:id="34"/>
      <w:bookmarkEnd w:id="35"/>
    </w:p>
    <w:p w:rsidR="00680FCC" w:rsidRDefault="00680FCC" w:rsidP="009C1473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Technický dokument SFCS 1003:20</w:t>
      </w:r>
      <w:r w:rsidR="00C67C36">
        <w:rPr>
          <w:rFonts w:cs="Arial"/>
          <w:sz w:val="22"/>
          <w:szCs w:val="22"/>
        </w:rPr>
        <w:t>14</w:t>
      </w:r>
      <w:r>
        <w:rPr>
          <w:rFonts w:cs="Arial"/>
          <w:sz w:val="22"/>
          <w:szCs w:val="22"/>
        </w:rPr>
        <w:t xml:space="preserve"> Kritériá a indikátory TUOL</w:t>
      </w:r>
    </w:p>
    <w:p w:rsidR="00AC519D" w:rsidRDefault="00AC519D" w:rsidP="0073232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Technický dokument SFCS 100</w:t>
      </w:r>
      <w:r w:rsidR="00732325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:201</w:t>
      </w:r>
      <w:r w:rsidR="00732325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</w:t>
      </w:r>
      <w:r w:rsidR="00732325" w:rsidRPr="00732325">
        <w:rPr>
          <w:rFonts w:cs="Arial"/>
          <w:sz w:val="22"/>
          <w:szCs w:val="22"/>
        </w:rPr>
        <w:t>Spotrebiteľský reťazec lesných produktov - požiadavky</w:t>
      </w:r>
    </w:p>
    <w:p w:rsidR="00AC519D" w:rsidRDefault="00AC519D" w:rsidP="009C1473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Vyhláška 297/2011 o lesnej hospodárskej evidencii</w:t>
      </w:r>
    </w:p>
    <w:p w:rsidR="000A0AC0" w:rsidRPr="000A0AC0" w:rsidRDefault="000A0AC0" w:rsidP="009C1473">
      <w:pPr>
        <w:tabs>
          <w:tab w:val="left" w:pos="1080"/>
        </w:tabs>
        <w:rPr>
          <w:b/>
          <w:bCs/>
        </w:rPr>
      </w:pPr>
    </w:p>
    <w:sectPr w:rsidR="000A0AC0" w:rsidRPr="000A0AC0" w:rsidSect="00E53F72">
      <w:footerReference w:type="default" r:id="rId9"/>
      <w:footerReference w:type="first" r:id="rId10"/>
      <w:pgSz w:w="11906" w:h="16838"/>
      <w:pgMar w:top="1417" w:right="1417" w:bottom="1079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7D" w:rsidRDefault="00F23A7D" w:rsidP="0037273D">
      <w:r>
        <w:separator/>
      </w:r>
    </w:p>
  </w:endnote>
  <w:endnote w:type="continuationSeparator" w:id="0">
    <w:p w:rsidR="00F23A7D" w:rsidRDefault="00F23A7D" w:rsidP="0037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3D" w:rsidRDefault="00DE7FFE">
    <w:pPr>
      <w:pStyle w:val="Pta"/>
      <w:rPr>
        <w:sz w:val="16"/>
        <w:szCs w:val="16"/>
      </w:rPr>
    </w:pPr>
    <w:r w:rsidRPr="00C92DD8">
      <w:rPr>
        <w:sz w:val="16"/>
        <w:szCs w:val="16"/>
      </w:rPr>
      <w:t>P-</w:t>
    </w:r>
    <w:proofErr w:type="spellStart"/>
    <w:r w:rsidRPr="00C92DD8">
      <w:rPr>
        <w:sz w:val="16"/>
        <w:szCs w:val="16"/>
      </w:rPr>
      <w:t>Sm</w:t>
    </w:r>
    <w:proofErr w:type="spellEnd"/>
    <w:r w:rsidRPr="00C92DD8">
      <w:rPr>
        <w:sz w:val="16"/>
        <w:szCs w:val="16"/>
      </w:rPr>
      <w:t xml:space="preserve"> LV 005(</w:t>
    </w:r>
    <w:r w:rsidR="004A19CC">
      <w:rPr>
        <w:sz w:val="16"/>
        <w:szCs w:val="16"/>
      </w:rPr>
      <w:t>3</w:t>
    </w:r>
    <w:r w:rsidRPr="00C92DD8">
      <w:rPr>
        <w:sz w:val="16"/>
        <w:szCs w:val="16"/>
      </w:rPr>
      <w:t>)-1</w:t>
    </w:r>
    <w:r w:rsidR="003378E8">
      <w:rPr>
        <w:sz w:val="16"/>
        <w:szCs w:val="16"/>
      </w:rPr>
      <w:t>2</w:t>
    </w:r>
    <w:r w:rsidR="00732325">
      <w:rPr>
        <w:sz w:val="16"/>
        <w:szCs w:val="16"/>
      </w:rPr>
      <w:t>d</w:t>
    </w:r>
    <w:r w:rsidRPr="00C92DD8">
      <w:rPr>
        <w:sz w:val="16"/>
        <w:szCs w:val="16"/>
      </w:rPr>
      <w:tab/>
    </w:r>
    <w:r w:rsidRPr="00C92DD8">
      <w:rPr>
        <w:sz w:val="16"/>
        <w:szCs w:val="16"/>
      </w:rPr>
      <w:tab/>
      <w:t xml:space="preserve">Strana </w:t>
    </w:r>
    <w:r w:rsidRPr="00C92DD8">
      <w:rPr>
        <w:b/>
        <w:bCs/>
        <w:sz w:val="16"/>
        <w:szCs w:val="16"/>
      </w:rPr>
      <w:fldChar w:fldCharType="begin"/>
    </w:r>
    <w:r w:rsidRPr="00C92DD8">
      <w:rPr>
        <w:b/>
        <w:bCs/>
        <w:sz w:val="16"/>
        <w:szCs w:val="16"/>
      </w:rPr>
      <w:instrText>PAGE</w:instrText>
    </w:r>
    <w:r w:rsidRPr="00C92DD8">
      <w:rPr>
        <w:b/>
        <w:bCs/>
        <w:sz w:val="16"/>
        <w:szCs w:val="16"/>
      </w:rPr>
      <w:fldChar w:fldCharType="separate"/>
    </w:r>
    <w:r w:rsidR="00A2013B">
      <w:rPr>
        <w:b/>
        <w:bCs/>
        <w:noProof/>
        <w:sz w:val="16"/>
        <w:szCs w:val="16"/>
      </w:rPr>
      <w:t>5</w:t>
    </w:r>
    <w:r w:rsidRPr="00C92DD8">
      <w:rPr>
        <w:b/>
        <w:bCs/>
        <w:sz w:val="16"/>
        <w:szCs w:val="16"/>
      </w:rPr>
      <w:fldChar w:fldCharType="end"/>
    </w:r>
    <w:r w:rsidRPr="00C92DD8">
      <w:rPr>
        <w:sz w:val="16"/>
        <w:szCs w:val="16"/>
      </w:rPr>
      <w:t xml:space="preserve"> z </w:t>
    </w:r>
    <w:r w:rsidRPr="00C92DD8">
      <w:rPr>
        <w:b/>
        <w:bCs/>
        <w:sz w:val="16"/>
        <w:szCs w:val="16"/>
      </w:rPr>
      <w:fldChar w:fldCharType="begin"/>
    </w:r>
    <w:r w:rsidRPr="00C92DD8">
      <w:rPr>
        <w:b/>
        <w:bCs/>
        <w:sz w:val="16"/>
        <w:szCs w:val="16"/>
      </w:rPr>
      <w:instrText>NUMPAGES</w:instrText>
    </w:r>
    <w:r w:rsidRPr="00C92DD8">
      <w:rPr>
        <w:b/>
        <w:bCs/>
        <w:sz w:val="16"/>
        <w:szCs w:val="16"/>
      </w:rPr>
      <w:fldChar w:fldCharType="separate"/>
    </w:r>
    <w:r w:rsidR="00A2013B">
      <w:rPr>
        <w:b/>
        <w:bCs/>
        <w:noProof/>
        <w:sz w:val="16"/>
        <w:szCs w:val="16"/>
      </w:rPr>
      <w:t>5</w:t>
    </w:r>
    <w:r w:rsidRPr="00C92DD8">
      <w:rPr>
        <w:b/>
        <w:bCs/>
        <w:sz w:val="16"/>
        <w:szCs w:val="16"/>
      </w:rPr>
      <w:fldChar w:fldCharType="end"/>
    </w:r>
  </w:p>
  <w:p w:rsidR="00DE7FFE" w:rsidRPr="00DE7FFE" w:rsidRDefault="00DE7FFE">
    <w:pPr>
      <w:pStyle w:val="Pt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FFE" w:rsidRPr="00C92DD8" w:rsidRDefault="00DE7FFE" w:rsidP="00DE7FFE">
    <w:pPr>
      <w:pStyle w:val="Pta"/>
      <w:rPr>
        <w:sz w:val="16"/>
        <w:szCs w:val="16"/>
      </w:rPr>
    </w:pPr>
    <w:r w:rsidRPr="00C92DD8">
      <w:rPr>
        <w:sz w:val="16"/>
        <w:szCs w:val="16"/>
      </w:rPr>
      <w:t>P-</w:t>
    </w:r>
    <w:proofErr w:type="spellStart"/>
    <w:r w:rsidRPr="00C92DD8">
      <w:rPr>
        <w:sz w:val="16"/>
        <w:szCs w:val="16"/>
      </w:rPr>
      <w:t>Sm</w:t>
    </w:r>
    <w:proofErr w:type="spellEnd"/>
    <w:r w:rsidRPr="00C92DD8">
      <w:rPr>
        <w:sz w:val="16"/>
        <w:szCs w:val="16"/>
      </w:rPr>
      <w:t xml:space="preserve"> LV 005(</w:t>
    </w:r>
    <w:r w:rsidR="004A19CC">
      <w:rPr>
        <w:sz w:val="16"/>
        <w:szCs w:val="16"/>
      </w:rPr>
      <w:t>3</w:t>
    </w:r>
    <w:r w:rsidRPr="00C92DD8">
      <w:rPr>
        <w:sz w:val="16"/>
        <w:szCs w:val="16"/>
      </w:rPr>
      <w:t>)-1</w:t>
    </w:r>
    <w:r w:rsidR="003378E8">
      <w:rPr>
        <w:sz w:val="16"/>
        <w:szCs w:val="16"/>
      </w:rPr>
      <w:t>2</w:t>
    </w:r>
    <w:r w:rsidR="00BD1C42">
      <w:rPr>
        <w:sz w:val="16"/>
        <w:szCs w:val="16"/>
      </w:rPr>
      <w:t>d</w:t>
    </w:r>
    <w:r w:rsidRPr="00C92DD8">
      <w:rPr>
        <w:sz w:val="16"/>
        <w:szCs w:val="16"/>
      </w:rPr>
      <w:tab/>
    </w:r>
    <w:r w:rsidRPr="00C92DD8">
      <w:rPr>
        <w:sz w:val="16"/>
        <w:szCs w:val="16"/>
      </w:rPr>
      <w:tab/>
      <w:t xml:space="preserve">Strana </w:t>
    </w:r>
    <w:r w:rsidRPr="00C92DD8">
      <w:rPr>
        <w:b/>
        <w:bCs/>
        <w:sz w:val="16"/>
        <w:szCs w:val="16"/>
      </w:rPr>
      <w:fldChar w:fldCharType="begin"/>
    </w:r>
    <w:r w:rsidRPr="00C92DD8">
      <w:rPr>
        <w:b/>
        <w:bCs/>
        <w:sz w:val="16"/>
        <w:szCs w:val="16"/>
      </w:rPr>
      <w:instrText>PAGE</w:instrText>
    </w:r>
    <w:r w:rsidRPr="00C92DD8">
      <w:rPr>
        <w:b/>
        <w:bCs/>
        <w:sz w:val="16"/>
        <w:szCs w:val="16"/>
      </w:rPr>
      <w:fldChar w:fldCharType="separate"/>
    </w:r>
    <w:r w:rsidR="00A2013B">
      <w:rPr>
        <w:b/>
        <w:bCs/>
        <w:noProof/>
        <w:sz w:val="16"/>
        <w:szCs w:val="16"/>
      </w:rPr>
      <w:t>1</w:t>
    </w:r>
    <w:r w:rsidRPr="00C92DD8">
      <w:rPr>
        <w:b/>
        <w:bCs/>
        <w:sz w:val="16"/>
        <w:szCs w:val="16"/>
      </w:rPr>
      <w:fldChar w:fldCharType="end"/>
    </w:r>
    <w:r w:rsidRPr="00C92DD8">
      <w:rPr>
        <w:sz w:val="16"/>
        <w:szCs w:val="16"/>
      </w:rPr>
      <w:t xml:space="preserve"> z </w:t>
    </w:r>
    <w:r w:rsidRPr="00C92DD8">
      <w:rPr>
        <w:b/>
        <w:bCs/>
        <w:sz w:val="16"/>
        <w:szCs w:val="16"/>
      </w:rPr>
      <w:fldChar w:fldCharType="begin"/>
    </w:r>
    <w:r w:rsidRPr="00C92DD8">
      <w:rPr>
        <w:b/>
        <w:bCs/>
        <w:sz w:val="16"/>
        <w:szCs w:val="16"/>
      </w:rPr>
      <w:instrText>NUMPAGES</w:instrText>
    </w:r>
    <w:r w:rsidRPr="00C92DD8">
      <w:rPr>
        <w:b/>
        <w:bCs/>
        <w:sz w:val="16"/>
        <w:szCs w:val="16"/>
      </w:rPr>
      <w:fldChar w:fldCharType="separate"/>
    </w:r>
    <w:r w:rsidR="00A2013B">
      <w:rPr>
        <w:b/>
        <w:bCs/>
        <w:noProof/>
        <w:sz w:val="16"/>
        <w:szCs w:val="16"/>
      </w:rPr>
      <w:t>5</w:t>
    </w:r>
    <w:r w:rsidRPr="00C92DD8">
      <w:rPr>
        <w:b/>
        <w:bCs/>
        <w:sz w:val="16"/>
        <w:szCs w:val="16"/>
      </w:rPr>
      <w:fldChar w:fldCharType="end"/>
    </w:r>
  </w:p>
  <w:p w:rsidR="00DE7FFE" w:rsidRDefault="00DE7F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7D" w:rsidRDefault="00F23A7D" w:rsidP="0037273D">
      <w:r>
        <w:separator/>
      </w:r>
    </w:p>
  </w:footnote>
  <w:footnote w:type="continuationSeparator" w:id="0">
    <w:p w:rsidR="00F23A7D" w:rsidRDefault="00F23A7D" w:rsidP="0037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719"/>
    <w:multiLevelType w:val="hybridMultilevel"/>
    <w:tmpl w:val="8F3087F6"/>
    <w:lvl w:ilvl="0" w:tplc="CB74BB72">
      <w:start w:val="1"/>
      <w:numFmt w:val="bullet"/>
      <w:lvlText w:val="–"/>
      <w:lvlJc w:val="left"/>
      <w:pPr>
        <w:ind w:left="305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0A3E1BA2"/>
    <w:multiLevelType w:val="hybridMultilevel"/>
    <w:tmpl w:val="8096640E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661E29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5B7F"/>
    <w:multiLevelType w:val="hybridMultilevel"/>
    <w:tmpl w:val="530EB9A8"/>
    <w:lvl w:ilvl="0" w:tplc="8E3E7A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D5D69"/>
    <w:multiLevelType w:val="hybridMultilevel"/>
    <w:tmpl w:val="40AA370A"/>
    <w:lvl w:ilvl="0" w:tplc="89E236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D7202"/>
    <w:multiLevelType w:val="hybridMultilevel"/>
    <w:tmpl w:val="2A381CAE"/>
    <w:lvl w:ilvl="0" w:tplc="42A64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21637C3B"/>
    <w:multiLevelType w:val="multilevel"/>
    <w:tmpl w:val="AD201F7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505264"/>
    <w:multiLevelType w:val="multilevel"/>
    <w:tmpl w:val="AB8CBC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E6567B"/>
    <w:multiLevelType w:val="hybridMultilevel"/>
    <w:tmpl w:val="D61ED31A"/>
    <w:lvl w:ilvl="0" w:tplc="80E0AA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226E6"/>
    <w:multiLevelType w:val="hybridMultilevel"/>
    <w:tmpl w:val="CDFE12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65F08"/>
    <w:multiLevelType w:val="hybridMultilevel"/>
    <w:tmpl w:val="B560ABF8"/>
    <w:lvl w:ilvl="0" w:tplc="CA42E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A500E9"/>
    <w:multiLevelType w:val="hybridMultilevel"/>
    <w:tmpl w:val="678A8A4E"/>
    <w:lvl w:ilvl="0" w:tplc="D41824B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1F6B8D"/>
    <w:multiLevelType w:val="hybridMultilevel"/>
    <w:tmpl w:val="6E8ECA46"/>
    <w:lvl w:ilvl="0" w:tplc="22AA5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81642"/>
    <w:multiLevelType w:val="hybridMultilevel"/>
    <w:tmpl w:val="2D929844"/>
    <w:lvl w:ilvl="0" w:tplc="71541F9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754762"/>
    <w:multiLevelType w:val="hybridMultilevel"/>
    <w:tmpl w:val="84EAA470"/>
    <w:lvl w:ilvl="0" w:tplc="71541F90"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 w:hint="default"/>
      </w:rPr>
    </w:lvl>
    <w:lvl w:ilvl="1" w:tplc="F190BC0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161572"/>
    <w:multiLevelType w:val="multilevel"/>
    <w:tmpl w:val="EB909F5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8385B43"/>
    <w:multiLevelType w:val="hybridMultilevel"/>
    <w:tmpl w:val="E5F20838"/>
    <w:lvl w:ilvl="0" w:tplc="555AE3FE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9C46B85C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 w15:restartNumberingAfterBreak="0">
    <w:nsid w:val="4C0510BD"/>
    <w:multiLevelType w:val="hybridMultilevel"/>
    <w:tmpl w:val="5E00B50E"/>
    <w:lvl w:ilvl="0" w:tplc="D2E2D442">
      <w:start w:val="2"/>
      <w:numFmt w:val="bullet"/>
      <w:lvlText w:val="–"/>
      <w:lvlJc w:val="left"/>
      <w:pPr>
        <w:tabs>
          <w:tab w:val="num" w:pos="1137"/>
        </w:tabs>
        <w:ind w:left="1137" w:hanging="705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0B753F5"/>
    <w:multiLevelType w:val="hybridMultilevel"/>
    <w:tmpl w:val="EE281BDA"/>
    <w:lvl w:ilvl="0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BD9ED1D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C679D6"/>
    <w:multiLevelType w:val="hybridMultilevel"/>
    <w:tmpl w:val="B4CCA00A"/>
    <w:lvl w:ilvl="0" w:tplc="79984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AF534AD"/>
    <w:multiLevelType w:val="hybridMultilevel"/>
    <w:tmpl w:val="D9566356"/>
    <w:lvl w:ilvl="0" w:tplc="42A64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A5BAF"/>
    <w:multiLevelType w:val="hybridMultilevel"/>
    <w:tmpl w:val="CDFE12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E064D"/>
    <w:multiLevelType w:val="hybridMultilevel"/>
    <w:tmpl w:val="C26888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4A2DEE"/>
    <w:multiLevelType w:val="hybridMultilevel"/>
    <w:tmpl w:val="8EAA8404"/>
    <w:lvl w:ilvl="0" w:tplc="71541F9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123233"/>
    <w:multiLevelType w:val="hybridMultilevel"/>
    <w:tmpl w:val="1026FA5A"/>
    <w:lvl w:ilvl="0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DD27F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163621"/>
    <w:multiLevelType w:val="hybridMultilevel"/>
    <w:tmpl w:val="C15EAA24"/>
    <w:lvl w:ilvl="0" w:tplc="42A64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7F7035C7"/>
    <w:multiLevelType w:val="multilevel"/>
    <w:tmpl w:val="6F22CCA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FBD58CD"/>
    <w:multiLevelType w:val="hybridMultilevel"/>
    <w:tmpl w:val="75E2C514"/>
    <w:lvl w:ilvl="0" w:tplc="022A3F2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3"/>
  </w:num>
  <w:num w:numId="4">
    <w:abstractNumId w:val="18"/>
  </w:num>
  <w:num w:numId="5">
    <w:abstractNumId w:val="16"/>
  </w:num>
  <w:num w:numId="6">
    <w:abstractNumId w:val="15"/>
  </w:num>
  <w:num w:numId="7">
    <w:abstractNumId w:val="19"/>
  </w:num>
  <w:num w:numId="8">
    <w:abstractNumId w:val="4"/>
  </w:num>
  <w:num w:numId="9">
    <w:abstractNumId w:val="24"/>
  </w:num>
  <w:num w:numId="10">
    <w:abstractNumId w:val="9"/>
  </w:num>
  <w:num w:numId="11">
    <w:abstractNumId w:val="3"/>
  </w:num>
  <w:num w:numId="12">
    <w:abstractNumId w:val="11"/>
  </w:num>
  <w:num w:numId="13">
    <w:abstractNumId w:val="7"/>
  </w:num>
  <w:num w:numId="14">
    <w:abstractNumId w:val="14"/>
  </w:num>
  <w:num w:numId="15">
    <w:abstractNumId w:val="6"/>
  </w:num>
  <w:num w:numId="16">
    <w:abstractNumId w:val="22"/>
  </w:num>
  <w:num w:numId="17">
    <w:abstractNumId w:val="12"/>
  </w:num>
  <w:num w:numId="18">
    <w:abstractNumId w:val="21"/>
  </w:num>
  <w:num w:numId="19">
    <w:abstractNumId w:val="17"/>
  </w:num>
  <w:num w:numId="20">
    <w:abstractNumId w:val="23"/>
  </w:num>
  <w:num w:numId="21">
    <w:abstractNumId w:val="0"/>
  </w:num>
  <w:num w:numId="22">
    <w:abstractNumId w:val="5"/>
  </w:num>
  <w:num w:numId="23">
    <w:abstractNumId w:val="26"/>
  </w:num>
  <w:num w:numId="24">
    <w:abstractNumId w:val="1"/>
  </w:num>
  <w:num w:numId="25">
    <w:abstractNumId w:val="10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56"/>
    <w:rsid w:val="000530FD"/>
    <w:rsid w:val="000A0AC0"/>
    <w:rsid w:val="000B1A74"/>
    <w:rsid w:val="001077F2"/>
    <w:rsid w:val="001275B6"/>
    <w:rsid w:val="001711AE"/>
    <w:rsid w:val="001B4DFC"/>
    <w:rsid w:val="00200C1D"/>
    <w:rsid w:val="00222B99"/>
    <w:rsid w:val="00225E4F"/>
    <w:rsid w:val="002A0592"/>
    <w:rsid w:val="002A6289"/>
    <w:rsid w:val="002D0CD2"/>
    <w:rsid w:val="0033669D"/>
    <w:rsid w:val="003378E8"/>
    <w:rsid w:val="0037273D"/>
    <w:rsid w:val="00435C56"/>
    <w:rsid w:val="004A19CC"/>
    <w:rsid w:val="004E1FFE"/>
    <w:rsid w:val="005A5DD9"/>
    <w:rsid w:val="005F2CED"/>
    <w:rsid w:val="0060297A"/>
    <w:rsid w:val="0066322E"/>
    <w:rsid w:val="00680FCC"/>
    <w:rsid w:val="006A53BE"/>
    <w:rsid w:val="006D4678"/>
    <w:rsid w:val="00712EC8"/>
    <w:rsid w:val="00732325"/>
    <w:rsid w:val="007455F2"/>
    <w:rsid w:val="007B34C3"/>
    <w:rsid w:val="00805010"/>
    <w:rsid w:val="0089238F"/>
    <w:rsid w:val="00915606"/>
    <w:rsid w:val="009C1473"/>
    <w:rsid w:val="009F16D2"/>
    <w:rsid w:val="00A2013B"/>
    <w:rsid w:val="00A97228"/>
    <w:rsid w:val="00AA6481"/>
    <w:rsid w:val="00AC519D"/>
    <w:rsid w:val="00AE2540"/>
    <w:rsid w:val="00AF695F"/>
    <w:rsid w:val="00B14845"/>
    <w:rsid w:val="00B25613"/>
    <w:rsid w:val="00BD1C42"/>
    <w:rsid w:val="00C11ACF"/>
    <w:rsid w:val="00C5365C"/>
    <w:rsid w:val="00C623DE"/>
    <w:rsid w:val="00C66422"/>
    <w:rsid w:val="00C67C36"/>
    <w:rsid w:val="00CC2D4F"/>
    <w:rsid w:val="00D21821"/>
    <w:rsid w:val="00DD13A6"/>
    <w:rsid w:val="00DE67A5"/>
    <w:rsid w:val="00DE7FFE"/>
    <w:rsid w:val="00E53F72"/>
    <w:rsid w:val="00E91782"/>
    <w:rsid w:val="00EC3C42"/>
    <w:rsid w:val="00EE6C90"/>
    <w:rsid w:val="00F14431"/>
    <w:rsid w:val="00F23A7D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07BF14E-82DC-41D8-8C82-96D12ACE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0F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qFormat/>
    <w:rsid w:val="009C1473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9C1473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C1473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9C1473"/>
    <w:pPr>
      <w:keepNext/>
      <w:numPr>
        <w:ilvl w:val="3"/>
        <w:numId w:val="2"/>
      </w:numPr>
      <w:outlineLvl w:val="3"/>
    </w:pPr>
    <w:rPr>
      <w:rFonts w:ascii="Arial" w:hAnsi="Arial"/>
      <w:b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9C1473"/>
    <w:pPr>
      <w:keepNext/>
      <w:numPr>
        <w:ilvl w:val="4"/>
        <w:numId w:val="2"/>
      </w:numPr>
      <w:jc w:val="center"/>
      <w:outlineLvl w:val="4"/>
    </w:pPr>
    <w:rPr>
      <w:rFonts w:ascii="Arial" w:hAnsi="Arial"/>
      <w:b/>
      <w:sz w:val="20"/>
      <w:szCs w:val="20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9C1473"/>
    <w:pPr>
      <w:keepNext/>
      <w:numPr>
        <w:ilvl w:val="5"/>
        <w:numId w:val="2"/>
      </w:numPr>
      <w:jc w:val="center"/>
      <w:outlineLvl w:val="5"/>
    </w:pPr>
    <w:rPr>
      <w:rFonts w:ascii="Arial" w:hAnsi="Arial"/>
      <w:b/>
      <w:sz w:val="16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9C1473"/>
    <w:pPr>
      <w:numPr>
        <w:ilvl w:val="6"/>
        <w:numId w:val="2"/>
      </w:numPr>
      <w:spacing w:before="240" w:after="60"/>
      <w:outlineLvl w:val="6"/>
    </w:pPr>
    <w:rPr>
      <w:rFonts w:ascii="Arial" w:hAnsi="Arial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9C1473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9C14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A5DD9"/>
    <w:rPr>
      <w:color w:val="0000FF"/>
      <w:u w:val="single"/>
    </w:rPr>
  </w:style>
  <w:style w:type="character" w:styleId="PouitHypertextovPrepojenie">
    <w:name w:val="FollowedHyperlink"/>
    <w:rsid w:val="005A5DD9"/>
    <w:rPr>
      <w:color w:val="800080"/>
      <w:u w:val="single"/>
    </w:rPr>
  </w:style>
  <w:style w:type="paragraph" w:customStyle="1" w:styleId="xl24">
    <w:name w:val="xl24"/>
    <w:basedOn w:val="Normlny"/>
    <w:rsid w:val="005A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5">
    <w:name w:val="xl25"/>
    <w:basedOn w:val="Normlny"/>
    <w:rsid w:val="005A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Normlny"/>
    <w:rsid w:val="005A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lny"/>
    <w:rsid w:val="005A5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lny"/>
    <w:rsid w:val="005A5D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9">
    <w:name w:val="xl29"/>
    <w:basedOn w:val="Normlny"/>
    <w:rsid w:val="005A5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30">
    <w:name w:val="xl30"/>
    <w:basedOn w:val="Normlny"/>
    <w:rsid w:val="005A5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31">
    <w:name w:val="xl31"/>
    <w:basedOn w:val="Normlny"/>
    <w:rsid w:val="005A5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table" w:styleId="Mriekatabuky">
    <w:name w:val="Table Grid"/>
    <w:basedOn w:val="Normlnatabuka"/>
    <w:rsid w:val="004E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qFormat/>
    <w:rsid w:val="000530FD"/>
    <w:rPr>
      <w:b/>
      <w:bCs/>
      <w:i w:val="0"/>
      <w:iCs w:val="0"/>
    </w:rPr>
  </w:style>
  <w:style w:type="character" w:customStyle="1" w:styleId="Nadpis1Char">
    <w:name w:val="Nadpis 1 Char"/>
    <w:link w:val="Nadpis1"/>
    <w:rsid w:val="009C1473"/>
    <w:rPr>
      <w:rFonts w:ascii="Arial" w:hAnsi="Arial"/>
      <w:b/>
      <w:kern w:val="28"/>
      <w:sz w:val="28"/>
      <w:szCs w:val="28"/>
      <w:lang w:eastAsia="cs-CZ"/>
    </w:rPr>
  </w:style>
  <w:style w:type="character" w:customStyle="1" w:styleId="Nadpis2Char">
    <w:name w:val="Nadpis 2 Char"/>
    <w:link w:val="Nadpis2"/>
    <w:rsid w:val="009C1473"/>
    <w:rPr>
      <w:rFonts w:ascii="Arial" w:hAnsi="Arial"/>
      <w:b/>
      <w:sz w:val="28"/>
      <w:lang w:eastAsia="cs-CZ"/>
    </w:rPr>
  </w:style>
  <w:style w:type="character" w:customStyle="1" w:styleId="Nadpis3Char">
    <w:name w:val="Nadpis 3 Char"/>
    <w:link w:val="Nadpis3"/>
    <w:rsid w:val="009C1473"/>
    <w:rPr>
      <w:rFonts w:ascii="Arial" w:hAnsi="Arial"/>
      <w:sz w:val="24"/>
      <w:lang w:eastAsia="cs-CZ"/>
    </w:rPr>
  </w:style>
  <w:style w:type="character" w:customStyle="1" w:styleId="Nadpis4Char">
    <w:name w:val="Nadpis 4 Char"/>
    <w:link w:val="Nadpis4"/>
    <w:rsid w:val="009C1473"/>
    <w:rPr>
      <w:rFonts w:ascii="Arial" w:hAnsi="Arial"/>
      <w:b/>
      <w:sz w:val="24"/>
      <w:lang w:eastAsia="cs-CZ"/>
    </w:rPr>
  </w:style>
  <w:style w:type="character" w:customStyle="1" w:styleId="Nadpis5Char">
    <w:name w:val="Nadpis 5 Char"/>
    <w:link w:val="Nadpis5"/>
    <w:rsid w:val="009C1473"/>
    <w:rPr>
      <w:rFonts w:ascii="Arial" w:hAnsi="Arial"/>
      <w:b/>
      <w:lang w:eastAsia="cs-CZ"/>
    </w:rPr>
  </w:style>
  <w:style w:type="character" w:customStyle="1" w:styleId="Nadpis6Char">
    <w:name w:val="Nadpis 6 Char"/>
    <w:link w:val="Nadpis6"/>
    <w:rsid w:val="009C1473"/>
    <w:rPr>
      <w:rFonts w:ascii="Arial" w:hAnsi="Arial"/>
      <w:b/>
      <w:sz w:val="16"/>
      <w:lang w:eastAsia="cs-CZ"/>
    </w:rPr>
  </w:style>
  <w:style w:type="character" w:customStyle="1" w:styleId="Nadpis7Char">
    <w:name w:val="Nadpis 7 Char"/>
    <w:link w:val="Nadpis7"/>
    <w:rsid w:val="009C1473"/>
    <w:rPr>
      <w:rFonts w:ascii="Arial" w:hAnsi="Arial"/>
      <w:sz w:val="24"/>
      <w:szCs w:val="24"/>
      <w:lang w:eastAsia="cs-CZ"/>
    </w:rPr>
  </w:style>
  <w:style w:type="character" w:customStyle="1" w:styleId="Nadpis8Char">
    <w:name w:val="Nadpis 8 Char"/>
    <w:link w:val="Nadpis8"/>
    <w:rsid w:val="009C1473"/>
    <w:rPr>
      <w:rFonts w:ascii="Arial" w:hAnsi="Arial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9C1473"/>
    <w:rPr>
      <w:rFonts w:ascii="Arial" w:hAnsi="Arial" w:cs="Arial"/>
      <w:sz w:val="22"/>
      <w:szCs w:val="22"/>
      <w:lang w:eastAsia="cs-CZ"/>
    </w:rPr>
  </w:style>
  <w:style w:type="paragraph" w:styleId="Zkladntext">
    <w:name w:val="Body Text"/>
    <w:basedOn w:val="Normlny"/>
    <w:link w:val="ZkladntextChar"/>
    <w:rsid w:val="009C1473"/>
    <w:rPr>
      <w:szCs w:val="20"/>
    </w:rPr>
  </w:style>
  <w:style w:type="character" w:customStyle="1" w:styleId="ZkladntextChar">
    <w:name w:val="Základný text Char"/>
    <w:link w:val="Zkladntext"/>
    <w:rsid w:val="009C1473"/>
    <w:rPr>
      <w:sz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7273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37273D"/>
  </w:style>
  <w:style w:type="paragraph" w:styleId="Obsah2">
    <w:name w:val="toc 2"/>
    <w:basedOn w:val="Normlny"/>
    <w:next w:val="Normlny"/>
    <w:autoRedefine/>
    <w:uiPriority w:val="39"/>
    <w:rsid w:val="0037273D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37273D"/>
    <w:pPr>
      <w:ind w:left="480"/>
    </w:pPr>
  </w:style>
  <w:style w:type="paragraph" w:styleId="Hlavika">
    <w:name w:val="header"/>
    <w:basedOn w:val="Normlny"/>
    <w:link w:val="HlavikaChar"/>
    <w:rsid w:val="003727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7273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7273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7273D"/>
    <w:rPr>
      <w:sz w:val="24"/>
      <w:szCs w:val="24"/>
    </w:rPr>
  </w:style>
  <w:style w:type="paragraph" w:styleId="Textbubliny">
    <w:name w:val="Balloon Text"/>
    <w:basedOn w:val="Normlny"/>
    <w:link w:val="TextbublinyChar"/>
    <w:rsid w:val="003727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273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2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66B5-7D65-4735-8688-0159F743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757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LESY Slovenskej republiky, štátny podnik  BANSKÁ BYSTRICA</vt:lpstr>
    </vt:vector>
  </TitlesOfParts>
  <Company>Lesy SR</Company>
  <LinksUpToDate>false</LinksUpToDate>
  <CharactersWithSpaces>6581</CharactersWithSpaces>
  <SharedDoc>false</SharedDoc>
  <HLinks>
    <vt:vector size="126" baseType="variant"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_Toc279575072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_Toc279575071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_Toc279575070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_Toc279575069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_Toc279575068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_Toc279575067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_Toc279575066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_Toc279575065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_Toc279575064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_Toc279575063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_Toc279575062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_Toc279575061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_Toc279575060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_Toc279575059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_Toc279575058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_Toc279575057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_Toc279575056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_Toc279575055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_Toc279575054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_Toc279575053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_Toc279575052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LESY Slovenskej republiky, štátny podnik  BANSKÁ BYSTRICA</dc:title>
  <dc:subject/>
  <dc:creator>OIT</dc:creator>
  <cp:keywords/>
  <cp:lastModifiedBy>Gertli, Pavel</cp:lastModifiedBy>
  <cp:revision>4</cp:revision>
  <cp:lastPrinted>2011-02-07T08:21:00Z</cp:lastPrinted>
  <dcterms:created xsi:type="dcterms:W3CDTF">2017-03-08T08:03:00Z</dcterms:created>
  <dcterms:modified xsi:type="dcterms:W3CDTF">2017-03-30T08:39:00Z</dcterms:modified>
</cp:coreProperties>
</file>