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56" w:rsidRDefault="00435C56" w:rsidP="00435C5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LESY Slove</w:t>
      </w:r>
      <w:r w:rsidR="00AC5E54">
        <w:rPr>
          <w:b/>
          <w:bCs/>
          <w:sz w:val="28"/>
          <w:szCs w:val="28"/>
          <w:u w:val="single"/>
        </w:rPr>
        <w:t>nskej republiky, štátny podnik</w:t>
      </w:r>
      <w:bookmarkStart w:id="0" w:name="_GoBack"/>
      <w:bookmarkEnd w:id="0"/>
    </w:p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435C56" w:rsidRDefault="00435C56"/>
    <w:p w:rsidR="00C66422" w:rsidRDefault="00C66422" w:rsidP="00C66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Normatívny postup</w:t>
      </w:r>
    </w:p>
    <w:p w:rsidR="00C66422" w:rsidRDefault="00C66422" w:rsidP="00C66422">
      <w:pPr>
        <w:jc w:val="center"/>
        <w:rPr>
          <w:b/>
          <w:bCs/>
          <w:sz w:val="28"/>
          <w:szCs w:val="28"/>
        </w:rPr>
      </w:pPr>
    </w:p>
    <w:p w:rsidR="00435C56" w:rsidRDefault="00C66422" w:rsidP="00C66422">
      <w:pPr>
        <w:jc w:val="center"/>
      </w:pPr>
      <w:r>
        <w:rPr>
          <w:b/>
          <w:bCs/>
          <w:sz w:val="28"/>
          <w:szCs w:val="28"/>
        </w:rPr>
        <w:t>pre účastníkov certifikácie lesov podľa SFCS-PEFC</w:t>
      </w:r>
    </w:p>
    <w:p w:rsidR="00435C56" w:rsidRDefault="00435C56"/>
    <w:p w:rsidR="00435C56" w:rsidRDefault="00435C56"/>
    <w:p w:rsidR="00435C56" w:rsidRDefault="00435C56"/>
    <w:p w:rsidR="00C66422" w:rsidRDefault="00C66422"/>
    <w:p w:rsidR="00C66422" w:rsidRDefault="00C66422"/>
    <w:p w:rsidR="00435C56" w:rsidRDefault="00435C56" w:rsidP="00435C56">
      <w:pPr>
        <w:jc w:val="center"/>
        <w:rPr>
          <w:b/>
          <w:bCs/>
          <w:sz w:val="28"/>
          <w:szCs w:val="28"/>
        </w:rPr>
      </w:pPr>
    </w:p>
    <w:p w:rsidR="00435C56" w:rsidRDefault="0060297A">
      <w:pPr>
        <w:rPr>
          <w:b/>
          <w:bCs/>
        </w:rPr>
      </w:pPr>
      <w:r>
        <w:rPr>
          <w:b/>
          <w:bCs/>
        </w:rPr>
        <w:t>K</w:t>
      </w:r>
      <w:r w:rsidR="00DD13A6" w:rsidRPr="00DD13A6">
        <w:rPr>
          <w:b/>
          <w:bCs/>
        </w:rPr>
        <w:t>ritériá pre rozhodovanie pri výbere optimálnych ťažbovo dopravných technológií</w:t>
      </w:r>
    </w:p>
    <w:p w:rsidR="00435C56" w:rsidRDefault="00435C56">
      <w:pPr>
        <w:rPr>
          <w:b/>
          <w:bCs/>
        </w:rPr>
      </w:pPr>
    </w:p>
    <w:p w:rsidR="0060297A" w:rsidRDefault="0060297A">
      <w:pPr>
        <w:rPr>
          <w:b/>
          <w:bCs/>
        </w:rPr>
      </w:pPr>
      <w:r>
        <w:rPr>
          <w:b/>
          <w:bCs/>
        </w:rPr>
        <w:t xml:space="preserve">Opatrenia pre </w:t>
      </w:r>
      <w:r w:rsidR="005F2CED">
        <w:rPr>
          <w:b/>
          <w:bCs/>
        </w:rPr>
        <w:t>obmedzenie poškodenia lesných pozemkov výkonom lesníckych činností</w:t>
      </w: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A19CC">
      <w:pPr>
        <w:rPr>
          <w:b/>
          <w:bCs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28575</wp:posOffset>
            </wp:positionV>
            <wp:extent cx="1143000" cy="1828800"/>
            <wp:effectExtent l="0" t="0" r="0" b="0"/>
            <wp:wrapNone/>
            <wp:docPr id="3" name="Obrázok 3" descr="LOGOC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B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435C56" w:rsidRDefault="00435C56">
      <w:pPr>
        <w:rPr>
          <w:b/>
          <w:bCs/>
        </w:rPr>
      </w:pPr>
    </w:p>
    <w:p w:rsidR="0037273D" w:rsidRPr="00DE7FFE" w:rsidRDefault="00C66422">
      <w:pPr>
        <w:pStyle w:val="Hlavikaobsahu"/>
        <w:rPr>
          <w:color w:val="auto"/>
        </w:rPr>
      </w:pPr>
      <w:r>
        <w:rPr>
          <w:color w:val="auto"/>
        </w:rPr>
        <w:lastRenderedPageBreak/>
        <w:t>O</w:t>
      </w:r>
      <w:r w:rsidR="0037273D" w:rsidRPr="00DE7FFE">
        <w:rPr>
          <w:color w:val="auto"/>
        </w:rPr>
        <w:t>bsah</w:t>
      </w:r>
    </w:p>
    <w:p w:rsidR="0037273D" w:rsidRPr="0037273D" w:rsidRDefault="0037273D" w:rsidP="0037273D">
      <w:pPr>
        <w:pStyle w:val="Obsah1"/>
        <w:tabs>
          <w:tab w:val="left" w:pos="440"/>
          <w:tab w:val="right" w:leader="dot" w:pos="9062"/>
        </w:tabs>
        <w:spacing w:before="120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79575052" w:history="1">
        <w:r w:rsidRPr="0037273D">
          <w:rPr>
            <w:rStyle w:val="Hypertextovprepojenie"/>
            <w:noProof/>
          </w:rPr>
          <w:t>1</w:t>
        </w:r>
        <w:r w:rsidRPr="0037273D">
          <w:rPr>
            <w:noProof/>
          </w:rPr>
          <w:tab/>
        </w:r>
        <w:r w:rsidRPr="0037273D">
          <w:rPr>
            <w:rStyle w:val="Hypertextovprepojenie"/>
            <w:noProof/>
          </w:rPr>
          <w:t>Úvodné ustanovenie</w:t>
        </w:r>
        <w:r w:rsidRPr="0037273D">
          <w:rPr>
            <w:noProof/>
            <w:webHidden/>
          </w:rPr>
          <w:tab/>
        </w:r>
        <w:r w:rsidRPr="0037273D">
          <w:rPr>
            <w:noProof/>
            <w:webHidden/>
          </w:rPr>
          <w:fldChar w:fldCharType="begin"/>
        </w:r>
        <w:r w:rsidRPr="0037273D">
          <w:rPr>
            <w:noProof/>
            <w:webHidden/>
          </w:rPr>
          <w:instrText xml:space="preserve"> PAGEREF _Toc279575052 \h </w:instrText>
        </w:r>
        <w:r w:rsidRPr="0037273D">
          <w:rPr>
            <w:noProof/>
            <w:webHidden/>
          </w:rPr>
        </w:r>
        <w:r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3</w:t>
        </w:r>
        <w:r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2"/>
        <w:tabs>
          <w:tab w:val="left" w:pos="880"/>
          <w:tab w:val="right" w:leader="dot" w:pos="9062"/>
        </w:tabs>
        <w:spacing w:before="120"/>
        <w:rPr>
          <w:noProof/>
        </w:rPr>
      </w:pPr>
      <w:hyperlink w:anchor="_Toc279575053" w:history="1">
        <w:r w:rsidR="0037273D" w:rsidRPr="0037273D">
          <w:rPr>
            <w:rStyle w:val="Hypertextovprepojenie"/>
            <w:bCs/>
            <w:noProof/>
          </w:rPr>
          <w:t>1.1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Účel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_Toc279575053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3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2"/>
        <w:tabs>
          <w:tab w:val="left" w:pos="880"/>
          <w:tab w:val="right" w:leader="dot" w:pos="9062"/>
        </w:tabs>
        <w:spacing w:before="120"/>
        <w:rPr>
          <w:noProof/>
        </w:rPr>
      </w:pPr>
      <w:hyperlink w:anchor="_Toc279575054" w:history="1">
        <w:r w:rsidR="0037273D" w:rsidRPr="0037273D">
          <w:rPr>
            <w:rStyle w:val="Hypertextovprepojenie"/>
            <w:noProof/>
          </w:rPr>
          <w:t>1.2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Záväznosť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_Toc279575054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3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1"/>
        <w:tabs>
          <w:tab w:val="left" w:pos="440"/>
          <w:tab w:val="right" w:leader="dot" w:pos="9062"/>
        </w:tabs>
        <w:spacing w:before="120"/>
        <w:rPr>
          <w:noProof/>
        </w:rPr>
      </w:pPr>
      <w:hyperlink w:anchor="_Toc279575055" w:history="1">
        <w:r w:rsidR="0037273D" w:rsidRPr="0037273D">
          <w:rPr>
            <w:rStyle w:val="Hypertextovprepojenie"/>
            <w:noProof/>
          </w:rPr>
          <w:t>2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Vymedzenie pojmov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_Toc279575055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3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2"/>
        <w:tabs>
          <w:tab w:val="left" w:pos="880"/>
          <w:tab w:val="right" w:leader="dot" w:pos="9062"/>
        </w:tabs>
        <w:spacing w:before="120"/>
        <w:rPr>
          <w:noProof/>
        </w:rPr>
      </w:pPr>
      <w:hyperlink w:anchor="_Toc279575056" w:history="1">
        <w:r w:rsidR="0037273D" w:rsidRPr="0037273D">
          <w:rPr>
            <w:rStyle w:val="Hypertextovprepojenie"/>
            <w:noProof/>
          </w:rPr>
          <w:t>2.1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Použité pojmy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_Toc279575056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3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2"/>
        <w:tabs>
          <w:tab w:val="left" w:pos="880"/>
          <w:tab w:val="right" w:leader="dot" w:pos="9062"/>
        </w:tabs>
        <w:spacing w:before="120"/>
        <w:rPr>
          <w:noProof/>
        </w:rPr>
      </w:pPr>
      <w:hyperlink w:anchor="_Toc279575057" w:history="1">
        <w:r w:rsidR="0037273D" w:rsidRPr="0037273D">
          <w:rPr>
            <w:rStyle w:val="Hypertextovprepojenie"/>
            <w:noProof/>
          </w:rPr>
          <w:t>2.2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Použité skratky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_Toc279575057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3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1"/>
        <w:tabs>
          <w:tab w:val="left" w:pos="440"/>
          <w:tab w:val="right" w:leader="dot" w:pos="9062"/>
        </w:tabs>
        <w:spacing w:before="120"/>
        <w:rPr>
          <w:noProof/>
        </w:rPr>
      </w:pPr>
      <w:hyperlink w:anchor="_Toc279575058" w:history="1">
        <w:r w:rsidR="0037273D" w:rsidRPr="0037273D">
          <w:rPr>
            <w:rStyle w:val="Hypertextovprepojenie"/>
            <w:noProof/>
          </w:rPr>
          <w:t>3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Popisy a postupy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_Toc279575058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4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2"/>
        <w:tabs>
          <w:tab w:val="left" w:pos="880"/>
          <w:tab w:val="right" w:leader="dot" w:pos="9062"/>
        </w:tabs>
        <w:spacing w:before="120"/>
        <w:rPr>
          <w:noProof/>
        </w:rPr>
      </w:pPr>
      <w:hyperlink w:anchor="_Toc279575059" w:history="1">
        <w:r w:rsidR="0037273D" w:rsidRPr="0037273D">
          <w:rPr>
            <w:rStyle w:val="Hypertextovprepojenie"/>
            <w:noProof/>
          </w:rPr>
          <w:t>3.1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Kritériá pre výber lesnej techniky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_Toc279575059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4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320"/>
          <w:tab w:val="right" w:leader="dot" w:pos="9062"/>
        </w:tabs>
        <w:spacing w:before="120"/>
        <w:rPr>
          <w:noProof/>
        </w:rPr>
      </w:pPr>
      <w:hyperlink w:anchor="_Toc279575060" w:history="1">
        <w:r w:rsidR="0037273D" w:rsidRPr="0037273D">
          <w:rPr>
            <w:rStyle w:val="Hypertextovprepojenie"/>
            <w:bCs/>
            <w:noProof/>
          </w:rPr>
          <w:t>3.1.1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Únosnosť terénu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_Toc279575060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4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320"/>
          <w:tab w:val="right" w:leader="dot" w:pos="9062"/>
        </w:tabs>
        <w:spacing w:before="120"/>
        <w:rPr>
          <w:noProof/>
        </w:rPr>
      </w:pPr>
      <w:hyperlink w:anchor="_Toc279575061" w:history="1">
        <w:r w:rsidR="0037273D" w:rsidRPr="0037273D">
          <w:rPr>
            <w:rStyle w:val="Hypertextovprepojenie"/>
            <w:bCs/>
            <w:noProof/>
          </w:rPr>
          <w:t>3.1.2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Svahová dostupnosť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_Toc279575061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4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320"/>
          <w:tab w:val="right" w:leader="dot" w:pos="9062"/>
        </w:tabs>
        <w:spacing w:before="120"/>
        <w:rPr>
          <w:noProof/>
        </w:rPr>
      </w:pPr>
      <w:hyperlink w:anchor="_Toc279575062" w:history="1">
        <w:r w:rsidR="0037273D" w:rsidRPr="0037273D">
          <w:rPr>
            <w:rStyle w:val="Hypertextovprepojenie"/>
            <w:bCs/>
            <w:noProof/>
          </w:rPr>
          <w:t>3.1.3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Približovacia vzdialenosť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_Toc279575062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4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2"/>
        <w:tabs>
          <w:tab w:val="left" w:pos="880"/>
          <w:tab w:val="right" w:leader="dot" w:pos="9062"/>
        </w:tabs>
        <w:spacing w:before="120"/>
        <w:rPr>
          <w:noProof/>
        </w:rPr>
      </w:pPr>
      <w:hyperlink w:anchor="_Toc279575063" w:history="1">
        <w:r w:rsidR="0037273D" w:rsidRPr="0037273D">
          <w:rPr>
            <w:rStyle w:val="Hypertextovprepojenie"/>
            <w:noProof/>
          </w:rPr>
          <w:t>3.2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Poškodzovanie pôdy a porastov pri ťažbovo dopravnom procese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_Toc279575063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320"/>
          <w:tab w:val="right" w:leader="dot" w:pos="9062"/>
        </w:tabs>
        <w:spacing w:before="120"/>
        <w:rPr>
          <w:noProof/>
        </w:rPr>
      </w:pPr>
      <w:hyperlink w:anchor="_Toc279575064" w:history="1">
        <w:r w:rsidR="0037273D" w:rsidRPr="0037273D">
          <w:rPr>
            <w:rStyle w:val="Hypertextovprepojenie"/>
            <w:bCs/>
            <w:noProof/>
          </w:rPr>
          <w:t>3.2.1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Špecifikácia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_Toc279575064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320"/>
          <w:tab w:val="right" w:leader="dot" w:pos="9062"/>
        </w:tabs>
        <w:spacing w:before="120"/>
        <w:rPr>
          <w:noProof/>
        </w:rPr>
      </w:pPr>
      <w:hyperlink w:anchor="_Toc279575065" w:history="1">
        <w:r w:rsidR="0037273D" w:rsidRPr="0037273D">
          <w:rPr>
            <w:rStyle w:val="Hypertextovprepojenie"/>
            <w:bCs/>
            <w:noProof/>
          </w:rPr>
          <w:t>3.2.2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Prípustné limity poškodenia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_Toc279575065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540"/>
          <w:tab w:val="right" w:leader="dot" w:pos="9062"/>
        </w:tabs>
        <w:spacing w:before="120"/>
        <w:rPr>
          <w:noProof/>
        </w:rPr>
      </w:pPr>
      <w:hyperlink w:anchor="_Toc279575066" w:history="1">
        <w:r w:rsidR="0037273D" w:rsidRPr="0037273D">
          <w:rPr>
            <w:rStyle w:val="Hypertextovprepojenie"/>
            <w:noProof/>
          </w:rPr>
          <w:t>3.2.2.1.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Mechanické poškodenie lesnej pôdy lesnou technikou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_Toc279575066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540"/>
          <w:tab w:val="right" w:leader="dot" w:pos="9062"/>
        </w:tabs>
        <w:spacing w:before="120" w:line="360" w:lineRule="auto"/>
        <w:rPr>
          <w:noProof/>
        </w:rPr>
      </w:pPr>
      <w:hyperlink w:anchor="_Toc279575067" w:history="1">
        <w:r w:rsidR="0037273D" w:rsidRPr="0037273D">
          <w:rPr>
            <w:rStyle w:val="Hypertextovprepojenie"/>
            <w:bCs/>
            <w:noProof/>
          </w:rPr>
          <w:t>3.2.2.2.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Poškodenie kmeňov stojacich stromov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_Toc279575067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540"/>
          <w:tab w:val="right" w:leader="dot" w:pos="9062"/>
        </w:tabs>
        <w:spacing w:before="120"/>
        <w:rPr>
          <w:noProof/>
        </w:rPr>
      </w:pPr>
      <w:hyperlink w:anchor="_Toc279575068" w:history="1">
        <w:r w:rsidR="0037273D" w:rsidRPr="0037273D">
          <w:rPr>
            <w:rStyle w:val="Hypertextovprepojenie"/>
            <w:bCs/>
            <w:noProof/>
          </w:rPr>
          <w:t>3.2.2.3.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Poškodenie  náletov, nárastov a kultúr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_Toc279575068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540"/>
          <w:tab w:val="right" w:leader="dot" w:pos="9062"/>
        </w:tabs>
        <w:spacing w:before="120"/>
        <w:rPr>
          <w:noProof/>
        </w:rPr>
      </w:pPr>
      <w:hyperlink w:anchor="_Toc279575069" w:history="1">
        <w:r w:rsidR="0037273D" w:rsidRPr="0037273D">
          <w:rPr>
            <w:rStyle w:val="Hypertextovprepojenie"/>
            <w:bCs/>
            <w:noProof/>
          </w:rPr>
          <w:t>3.2.2.4.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Znečistenie prostredia ropnými produktmi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_Toc279575069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2"/>
        <w:tabs>
          <w:tab w:val="left" w:pos="880"/>
          <w:tab w:val="right" w:leader="dot" w:pos="9062"/>
        </w:tabs>
        <w:spacing w:before="120"/>
        <w:rPr>
          <w:noProof/>
        </w:rPr>
      </w:pPr>
      <w:hyperlink w:anchor="_Toc279575070" w:history="1">
        <w:r w:rsidR="0037273D" w:rsidRPr="0037273D">
          <w:rPr>
            <w:rStyle w:val="Hypertextovprepojenie"/>
            <w:noProof/>
          </w:rPr>
          <w:t>3.3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Prevencia a zmierňovanie následkov poškodenia porastov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_Toc279575070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Pr="0037273D" w:rsidRDefault="00AC5E54" w:rsidP="0037273D">
      <w:pPr>
        <w:pStyle w:val="Obsah3"/>
        <w:tabs>
          <w:tab w:val="left" w:pos="1320"/>
          <w:tab w:val="right" w:leader="dot" w:pos="9062"/>
        </w:tabs>
        <w:spacing w:before="120"/>
        <w:rPr>
          <w:noProof/>
        </w:rPr>
      </w:pPr>
      <w:hyperlink w:anchor="_Toc279575071" w:history="1">
        <w:r w:rsidR="0037273D" w:rsidRPr="0037273D">
          <w:rPr>
            <w:rStyle w:val="Hypertextovprepojenie"/>
            <w:bCs/>
            <w:noProof/>
          </w:rPr>
          <w:t>3.3.1.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bCs/>
            <w:noProof/>
          </w:rPr>
          <w:t>Povinnosti účastníka certifikácie (zadávateľa prác) vo fáze prípravy a realizácie ťažbovo dopravného procesu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_Toc279575071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5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Default="00AC5E54" w:rsidP="0037273D">
      <w:pPr>
        <w:pStyle w:val="Obsah1"/>
        <w:tabs>
          <w:tab w:val="left" w:pos="480"/>
          <w:tab w:val="right" w:leader="dot" w:pos="9062"/>
        </w:tabs>
        <w:spacing w:before="120"/>
        <w:rPr>
          <w:noProof/>
        </w:rPr>
      </w:pPr>
      <w:hyperlink w:anchor="_Toc279575072" w:history="1">
        <w:r w:rsidR="0037273D" w:rsidRPr="0037273D">
          <w:rPr>
            <w:rStyle w:val="Hypertextovprepojenie"/>
            <w:noProof/>
          </w:rPr>
          <w:t>4</w:t>
        </w:r>
        <w:r w:rsidR="0037273D" w:rsidRPr="0037273D">
          <w:rPr>
            <w:noProof/>
          </w:rPr>
          <w:tab/>
        </w:r>
        <w:r w:rsidR="0037273D" w:rsidRPr="0037273D">
          <w:rPr>
            <w:rStyle w:val="Hypertextovprepojenie"/>
            <w:noProof/>
          </w:rPr>
          <w:t>Súvisiace dokumenty</w:t>
        </w:r>
        <w:r w:rsidR="0037273D" w:rsidRPr="0037273D">
          <w:rPr>
            <w:noProof/>
            <w:webHidden/>
          </w:rPr>
          <w:tab/>
        </w:r>
        <w:r w:rsidR="0037273D" w:rsidRPr="0037273D">
          <w:rPr>
            <w:noProof/>
            <w:webHidden/>
          </w:rPr>
          <w:fldChar w:fldCharType="begin"/>
        </w:r>
        <w:r w:rsidR="0037273D" w:rsidRPr="0037273D">
          <w:rPr>
            <w:noProof/>
            <w:webHidden/>
          </w:rPr>
          <w:instrText xml:space="preserve"> PAGEREF _Toc279575072 \h </w:instrText>
        </w:r>
        <w:r w:rsidR="0037273D" w:rsidRPr="0037273D">
          <w:rPr>
            <w:noProof/>
            <w:webHidden/>
          </w:rPr>
        </w:r>
        <w:r w:rsidR="0037273D" w:rsidRPr="0037273D">
          <w:rPr>
            <w:noProof/>
            <w:webHidden/>
          </w:rPr>
          <w:fldChar w:fldCharType="separate"/>
        </w:r>
        <w:r w:rsidR="0033669D">
          <w:rPr>
            <w:noProof/>
            <w:webHidden/>
          </w:rPr>
          <w:t>6</w:t>
        </w:r>
        <w:r w:rsidR="0037273D" w:rsidRPr="0037273D">
          <w:rPr>
            <w:noProof/>
            <w:webHidden/>
          </w:rPr>
          <w:fldChar w:fldCharType="end"/>
        </w:r>
      </w:hyperlink>
    </w:p>
    <w:p w:rsidR="0037273D" w:rsidRDefault="0037273D">
      <w:r>
        <w:rPr>
          <w:b/>
          <w:bCs/>
        </w:rPr>
        <w:fldChar w:fldCharType="end"/>
      </w: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Default="009C1473" w:rsidP="00435C56">
      <w:pPr>
        <w:rPr>
          <w:b/>
          <w:bCs/>
        </w:rPr>
      </w:pPr>
    </w:p>
    <w:p w:rsidR="009C1473" w:rsidRPr="00BA5506" w:rsidRDefault="009C1473" w:rsidP="009C1473">
      <w:pPr>
        <w:pStyle w:val="Nadpis1"/>
      </w:pPr>
      <w:bookmarkStart w:id="1" w:name="_Toc203369190"/>
      <w:bookmarkStart w:id="2" w:name="_Toc279575052"/>
      <w:r>
        <w:lastRenderedPageBreak/>
        <w:t>Ú</w:t>
      </w:r>
      <w:r w:rsidRPr="00BA5506">
        <w:t>vodné ustanovenie</w:t>
      </w:r>
      <w:bookmarkEnd w:id="1"/>
      <w:bookmarkEnd w:id="2"/>
    </w:p>
    <w:p w:rsidR="009C1473" w:rsidRPr="009F1504" w:rsidRDefault="009C1473" w:rsidP="009C1473">
      <w:pPr>
        <w:pStyle w:val="Nadpis2"/>
        <w:rPr>
          <w:bCs/>
          <w:sz w:val="24"/>
        </w:rPr>
      </w:pPr>
      <w:bookmarkStart w:id="3" w:name="_Toc85251019"/>
      <w:bookmarkStart w:id="4" w:name="_Toc203369191"/>
      <w:bookmarkStart w:id="5" w:name="_Toc279575053"/>
      <w:r w:rsidRPr="009F1504">
        <w:rPr>
          <w:bCs/>
          <w:sz w:val="24"/>
        </w:rPr>
        <w:t>Účel</w:t>
      </w:r>
      <w:bookmarkEnd w:id="3"/>
      <w:bookmarkEnd w:id="4"/>
      <w:bookmarkEnd w:id="5"/>
    </w:p>
    <w:p w:rsidR="009C1473" w:rsidRPr="00B14C8B" w:rsidRDefault="0089238F" w:rsidP="009C1473">
      <w:pPr>
        <w:jc w:val="both"/>
        <w:rPr>
          <w:sz w:val="22"/>
          <w:szCs w:val="22"/>
        </w:rPr>
      </w:pPr>
      <w:r>
        <w:rPr>
          <w:sz w:val="22"/>
          <w:szCs w:val="22"/>
        </w:rPr>
        <w:t>Normatívny dokument</w:t>
      </w:r>
      <w:r w:rsidR="009C1473" w:rsidRPr="00B14C8B">
        <w:rPr>
          <w:sz w:val="22"/>
          <w:szCs w:val="22"/>
        </w:rPr>
        <w:t xml:space="preserve"> pre obmedzenie poškodzovania porastov </w:t>
      </w:r>
      <w:r w:rsidR="009C1473">
        <w:rPr>
          <w:sz w:val="22"/>
          <w:szCs w:val="22"/>
        </w:rPr>
        <w:t xml:space="preserve">lesnou technikou </w:t>
      </w:r>
      <w:r w:rsidR="009C1473" w:rsidRPr="00B14C8B">
        <w:rPr>
          <w:sz w:val="22"/>
          <w:szCs w:val="22"/>
        </w:rPr>
        <w:t>stanovuje</w:t>
      </w:r>
      <w:r w:rsidR="009C1473">
        <w:rPr>
          <w:sz w:val="22"/>
          <w:szCs w:val="22"/>
        </w:rPr>
        <w:t xml:space="preserve"> </w:t>
      </w:r>
      <w:r w:rsidR="009C1473" w:rsidRPr="008F1CB9">
        <w:rPr>
          <w:sz w:val="22"/>
          <w:szCs w:val="22"/>
        </w:rPr>
        <w:t>kritériá pre výber lesnej techniky, prípustné limity poškodenia pôdy a porastov a definuje povinnosti</w:t>
      </w:r>
      <w:r w:rsidR="009C1473" w:rsidRPr="00B14C8B">
        <w:rPr>
          <w:sz w:val="22"/>
          <w:szCs w:val="22"/>
        </w:rPr>
        <w:t xml:space="preserve"> </w:t>
      </w:r>
      <w:r w:rsidR="009C1473">
        <w:rPr>
          <w:sz w:val="22"/>
          <w:szCs w:val="22"/>
        </w:rPr>
        <w:t>účastníka certifikácie lesov pri predchádzaní a zmier</w:t>
      </w:r>
      <w:r w:rsidR="009C1473" w:rsidRPr="00B14C8B">
        <w:rPr>
          <w:sz w:val="22"/>
          <w:szCs w:val="22"/>
        </w:rPr>
        <w:t>ňovaní poškodenia porastov</w:t>
      </w:r>
      <w:r w:rsidR="009C1473">
        <w:rPr>
          <w:sz w:val="22"/>
          <w:szCs w:val="22"/>
        </w:rPr>
        <w:t>.</w:t>
      </w:r>
      <w:r w:rsidR="009C1473" w:rsidRPr="00B14C8B">
        <w:rPr>
          <w:sz w:val="22"/>
          <w:szCs w:val="22"/>
        </w:rPr>
        <w:t xml:space="preserve"> </w:t>
      </w:r>
    </w:p>
    <w:p w:rsidR="009C1473" w:rsidRPr="003F6AFB" w:rsidRDefault="009C1473" w:rsidP="009C1473">
      <w:pPr>
        <w:pStyle w:val="Nadpis2"/>
        <w:rPr>
          <w:sz w:val="24"/>
          <w:szCs w:val="24"/>
        </w:rPr>
      </w:pPr>
      <w:bookmarkStart w:id="6" w:name="_Toc85251020"/>
      <w:bookmarkStart w:id="7" w:name="_Toc203369192"/>
      <w:bookmarkStart w:id="8" w:name="_Toc279575054"/>
      <w:r w:rsidRPr="003F6AFB">
        <w:rPr>
          <w:sz w:val="24"/>
          <w:szCs w:val="24"/>
        </w:rPr>
        <w:t>Záväznosť</w:t>
      </w:r>
      <w:bookmarkEnd w:id="6"/>
      <w:bookmarkEnd w:id="7"/>
      <w:bookmarkEnd w:id="8"/>
    </w:p>
    <w:p w:rsidR="009C1473" w:rsidRPr="0089238F" w:rsidRDefault="009C1473" w:rsidP="009C1473">
      <w:pPr>
        <w:pStyle w:val="Zkladntext"/>
        <w:spacing w:before="120"/>
        <w:jc w:val="both"/>
        <w:rPr>
          <w:sz w:val="22"/>
          <w:szCs w:val="22"/>
        </w:rPr>
      </w:pPr>
      <w:r w:rsidRPr="0089238F">
        <w:rPr>
          <w:sz w:val="22"/>
          <w:szCs w:val="22"/>
        </w:rPr>
        <w:t>T</w:t>
      </w:r>
      <w:r w:rsidR="0089238F" w:rsidRPr="0089238F">
        <w:rPr>
          <w:sz w:val="22"/>
          <w:szCs w:val="22"/>
        </w:rPr>
        <w:t>ento normatívny dokument</w:t>
      </w:r>
      <w:r w:rsidRPr="0089238F">
        <w:rPr>
          <w:sz w:val="22"/>
          <w:szCs w:val="22"/>
        </w:rPr>
        <w:t xml:space="preserve"> je záväzn</w:t>
      </w:r>
      <w:r w:rsidR="0089238F" w:rsidRPr="0089238F">
        <w:rPr>
          <w:sz w:val="22"/>
          <w:szCs w:val="22"/>
        </w:rPr>
        <w:t>ý</w:t>
      </w:r>
      <w:r w:rsidRPr="0089238F">
        <w:rPr>
          <w:sz w:val="22"/>
          <w:szCs w:val="22"/>
        </w:rPr>
        <w:t xml:space="preserve"> pre všetkých </w:t>
      </w:r>
      <w:r w:rsidR="0089238F" w:rsidRPr="0089238F">
        <w:rPr>
          <w:sz w:val="22"/>
          <w:szCs w:val="22"/>
        </w:rPr>
        <w:t>účastníkov certifikácie lesov</w:t>
      </w:r>
      <w:r w:rsidRPr="0089238F">
        <w:rPr>
          <w:sz w:val="22"/>
          <w:szCs w:val="22"/>
        </w:rPr>
        <w:t>.</w:t>
      </w:r>
    </w:p>
    <w:p w:rsidR="009C1473" w:rsidRDefault="009C1473" w:rsidP="009C1473">
      <w:pPr>
        <w:pStyle w:val="Nadpis1"/>
      </w:pPr>
      <w:bookmarkStart w:id="9" w:name="_Toc85251022"/>
      <w:bookmarkStart w:id="10" w:name="_Toc203369194"/>
      <w:bookmarkStart w:id="11" w:name="_Toc279575055"/>
      <w:r w:rsidRPr="00BA5506">
        <w:t>Vyme</w:t>
      </w:r>
      <w:r>
        <w:t>d</w:t>
      </w:r>
      <w:r w:rsidRPr="00BA5506">
        <w:t>zen</w:t>
      </w:r>
      <w:r>
        <w:t>ie</w:t>
      </w:r>
      <w:r w:rsidRPr="00BA5506">
        <w:t xml:space="preserve"> pojm</w:t>
      </w:r>
      <w:r>
        <w:t>ov</w:t>
      </w:r>
      <w:bookmarkEnd w:id="9"/>
      <w:bookmarkEnd w:id="10"/>
      <w:bookmarkEnd w:id="11"/>
    </w:p>
    <w:p w:rsidR="009C1473" w:rsidRPr="003F6AFB" w:rsidRDefault="009C1473" w:rsidP="009C1473">
      <w:pPr>
        <w:pStyle w:val="Nadpis2"/>
        <w:rPr>
          <w:sz w:val="24"/>
          <w:szCs w:val="24"/>
        </w:rPr>
      </w:pPr>
      <w:bookmarkStart w:id="12" w:name="_Toc203369195"/>
      <w:bookmarkStart w:id="13" w:name="_Toc279575056"/>
      <w:r w:rsidRPr="003F6AFB">
        <w:rPr>
          <w:sz w:val="24"/>
          <w:szCs w:val="24"/>
        </w:rPr>
        <w:t>Použité pojmy</w:t>
      </w:r>
      <w:bookmarkEnd w:id="12"/>
      <w:bookmarkEnd w:id="13"/>
    </w:p>
    <w:p w:rsidR="009C1473" w:rsidRPr="00BF417A" w:rsidRDefault="009C1473" w:rsidP="009C1473"/>
    <w:p w:rsidR="009C1473" w:rsidRPr="0040347C" w:rsidRDefault="009C1473" w:rsidP="009C1473">
      <w:pPr>
        <w:ind w:left="3540" w:hanging="3540"/>
        <w:jc w:val="both"/>
        <w:rPr>
          <w:sz w:val="22"/>
          <w:szCs w:val="22"/>
        </w:rPr>
      </w:pPr>
      <w:r w:rsidRPr="0040347C">
        <w:rPr>
          <w:b/>
          <w:sz w:val="22"/>
          <w:szCs w:val="22"/>
        </w:rPr>
        <w:t>Zhutnenie pôdy</w:t>
      </w:r>
      <w:r>
        <w:rPr>
          <w:b/>
          <w:sz w:val="22"/>
          <w:szCs w:val="22"/>
        </w:rPr>
        <w:tab/>
      </w:r>
      <w:r w:rsidRPr="00515B52">
        <w:rPr>
          <w:sz w:val="22"/>
          <w:szCs w:val="22"/>
        </w:rPr>
        <w:t>ide</w:t>
      </w:r>
      <w:r>
        <w:rPr>
          <w:sz w:val="22"/>
          <w:szCs w:val="22"/>
        </w:rPr>
        <w:t xml:space="preserve"> o proces vyvolaný statickými a dynamickými účinkami kontaktného tlaku pojazdného ústrojenstva mobilných ťažbovo dopravných prostriedkov a po zemi vlečeného dreva.</w:t>
      </w:r>
    </w:p>
    <w:p w:rsidR="009C1473" w:rsidRDefault="009C1473" w:rsidP="009C1473">
      <w:pPr>
        <w:ind w:left="3540" w:hanging="3540"/>
        <w:rPr>
          <w:b/>
          <w:sz w:val="22"/>
          <w:szCs w:val="22"/>
        </w:rPr>
      </w:pPr>
    </w:p>
    <w:p w:rsidR="009C1473" w:rsidRPr="002C0F96" w:rsidRDefault="009C1473" w:rsidP="009C1473">
      <w:pPr>
        <w:ind w:left="3540" w:hanging="3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Lesná technika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samohybné </w:t>
      </w:r>
      <w:r w:rsidRPr="00AA6D8A">
        <w:rPr>
          <w:sz w:val="22"/>
          <w:szCs w:val="22"/>
        </w:rPr>
        <w:t>mechanizačné p</w:t>
      </w:r>
      <w:r w:rsidRPr="002C0F96">
        <w:rPr>
          <w:sz w:val="22"/>
          <w:szCs w:val="22"/>
        </w:rPr>
        <w:t>rostriedky použité pri ťažbe a sústreďovaní dreva.</w:t>
      </w:r>
    </w:p>
    <w:p w:rsidR="009C1473" w:rsidRDefault="009C1473" w:rsidP="009C1473">
      <w:pPr>
        <w:ind w:left="3540" w:hanging="3540"/>
        <w:jc w:val="both"/>
        <w:rPr>
          <w:b/>
          <w:sz w:val="22"/>
          <w:szCs w:val="22"/>
        </w:rPr>
      </w:pPr>
    </w:p>
    <w:p w:rsidR="009C1473" w:rsidRDefault="009C1473" w:rsidP="009C1473">
      <w:pPr>
        <w:ind w:left="3540" w:hanging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>Limity maximálneho poškodenia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maximálne možné hranice poškodenia pôdy a porastov vyjadrené v</w:t>
      </w:r>
      <w:r w:rsidRPr="00002677"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hodnotách.</w:t>
      </w:r>
    </w:p>
    <w:p w:rsidR="009C1473" w:rsidRDefault="009C1473" w:rsidP="009C1473">
      <w:pPr>
        <w:ind w:left="3540" w:hanging="3540"/>
        <w:rPr>
          <w:b/>
          <w:sz w:val="22"/>
          <w:szCs w:val="22"/>
        </w:rPr>
      </w:pPr>
    </w:p>
    <w:p w:rsidR="009C1473" w:rsidRDefault="009C1473" w:rsidP="009C1473">
      <w:pPr>
        <w:ind w:left="3540" w:hanging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>Ťažbovo dopravná erózia</w:t>
      </w:r>
      <w:r>
        <w:rPr>
          <w:b/>
          <w:sz w:val="22"/>
          <w:szCs w:val="22"/>
        </w:rPr>
        <w:tab/>
      </w:r>
      <w:r w:rsidRPr="00515B52">
        <w:rPr>
          <w:sz w:val="22"/>
          <w:szCs w:val="22"/>
        </w:rPr>
        <w:t>mechanické porušenie pôdy</w:t>
      </w:r>
      <w:r>
        <w:rPr>
          <w:sz w:val="22"/>
          <w:szCs w:val="22"/>
        </w:rPr>
        <w:t xml:space="preserve"> účinkom tlakovej sily hnacích kolies, pásov lesných strojov alebo silou trenia medzi vlečeným drevom a </w:t>
      </w:r>
      <w:r w:rsidRPr="002C0F96">
        <w:rPr>
          <w:sz w:val="22"/>
          <w:szCs w:val="22"/>
        </w:rPr>
        <w:t>podložím.</w:t>
      </w:r>
    </w:p>
    <w:p w:rsidR="009C1473" w:rsidRDefault="009C1473" w:rsidP="009C1473">
      <w:pPr>
        <w:ind w:left="3540" w:hanging="3540"/>
        <w:jc w:val="both"/>
        <w:rPr>
          <w:sz w:val="22"/>
          <w:szCs w:val="22"/>
        </w:rPr>
      </w:pPr>
    </w:p>
    <w:p w:rsidR="009C1473" w:rsidRDefault="009C1473" w:rsidP="009C1473">
      <w:pPr>
        <w:ind w:left="3540" w:hanging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>Únosnosť podložia</w:t>
      </w:r>
      <w:r>
        <w:rPr>
          <w:b/>
          <w:sz w:val="22"/>
          <w:szCs w:val="22"/>
        </w:rPr>
        <w:tab/>
      </w:r>
      <w:r w:rsidRPr="006776E4">
        <w:rPr>
          <w:sz w:val="22"/>
          <w:szCs w:val="22"/>
        </w:rPr>
        <w:t xml:space="preserve">schopnosť pôdy odolávať účinkom vonkajších síl, ktoré na nej spôsobujú dočasné alebo trvalé deformácie. </w:t>
      </w:r>
    </w:p>
    <w:p w:rsidR="009C1473" w:rsidRDefault="009C1473" w:rsidP="009C1473">
      <w:pPr>
        <w:ind w:left="3540" w:hanging="3540"/>
        <w:jc w:val="both"/>
        <w:rPr>
          <w:b/>
          <w:sz w:val="22"/>
          <w:szCs w:val="22"/>
        </w:rPr>
      </w:pPr>
    </w:p>
    <w:p w:rsidR="009C1473" w:rsidRPr="006776E4" w:rsidRDefault="009C1473" w:rsidP="009C1473">
      <w:pPr>
        <w:ind w:left="3540" w:hanging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>Sanácia pracoviska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povýrobná, </w:t>
      </w:r>
      <w:proofErr w:type="spellStart"/>
      <w:r>
        <w:rPr>
          <w:sz w:val="22"/>
          <w:szCs w:val="22"/>
        </w:rPr>
        <w:t>poťažbová</w:t>
      </w:r>
      <w:proofErr w:type="spellEnd"/>
      <w:r>
        <w:rPr>
          <w:sz w:val="22"/>
          <w:szCs w:val="22"/>
        </w:rPr>
        <w:t xml:space="preserve"> úprava dopravných dráh  a porastových plôch.</w:t>
      </w:r>
    </w:p>
    <w:p w:rsidR="009C1473" w:rsidRDefault="009C1473" w:rsidP="009C1473">
      <w:pPr>
        <w:ind w:left="3540" w:hanging="3540"/>
        <w:jc w:val="both"/>
        <w:rPr>
          <w:b/>
          <w:sz w:val="22"/>
          <w:szCs w:val="22"/>
        </w:rPr>
      </w:pPr>
    </w:p>
    <w:p w:rsidR="009C1473" w:rsidRDefault="009C1473" w:rsidP="009C1473">
      <w:pPr>
        <w:ind w:left="3540" w:hanging="3540"/>
        <w:jc w:val="both"/>
        <w:rPr>
          <w:b/>
          <w:sz w:val="22"/>
          <w:szCs w:val="22"/>
        </w:rPr>
      </w:pPr>
    </w:p>
    <w:p w:rsidR="009C1473" w:rsidRDefault="009C1473" w:rsidP="009C1473">
      <w:pPr>
        <w:ind w:left="3540" w:hanging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>Dopravná dráha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trasa cesty, </w:t>
      </w:r>
      <w:r w:rsidRPr="00E42E19">
        <w:rPr>
          <w:sz w:val="22"/>
          <w:szCs w:val="22"/>
        </w:rPr>
        <w:t>po ktorej sa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lesná technika pohybuje.</w:t>
      </w:r>
    </w:p>
    <w:p w:rsidR="009C1473" w:rsidRDefault="009C1473" w:rsidP="009C1473">
      <w:pPr>
        <w:ind w:left="3540" w:hanging="3540"/>
        <w:jc w:val="both"/>
        <w:rPr>
          <w:b/>
          <w:sz w:val="22"/>
          <w:szCs w:val="22"/>
        </w:rPr>
      </w:pPr>
    </w:p>
    <w:p w:rsidR="009C1473" w:rsidRPr="004616EF" w:rsidRDefault="009C1473" w:rsidP="009C1473">
      <w:pPr>
        <w:ind w:left="3540" w:hanging="3540"/>
        <w:jc w:val="both"/>
        <w:rPr>
          <w:sz w:val="22"/>
          <w:szCs w:val="22"/>
        </w:rPr>
      </w:pPr>
      <w:r>
        <w:rPr>
          <w:b/>
          <w:sz w:val="22"/>
          <w:szCs w:val="22"/>
        </w:rPr>
        <w:t>Štandardné vybavenie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štandardné pneumatiky (UKT: 16,9 – 30 merný tlak 160 kPa, LKT: 18,4/15 – 30 merný tlak 220 kPa)  </w:t>
      </w:r>
    </w:p>
    <w:p w:rsidR="009C1473" w:rsidRDefault="009C1473" w:rsidP="009C1473">
      <w:pPr>
        <w:ind w:left="3540" w:hanging="3540"/>
        <w:jc w:val="both"/>
        <w:rPr>
          <w:b/>
          <w:sz w:val="22"/>
          <w:szCs w:val="22"/>
        </w:rPr>
      </w:pPr>
    </w:p>
    <w:p w:rsidR="009C1473" w:rsidRDefault="009C1473" w:rsidP="009C1473">
      <w:pPr>
        <w:ind w:left="3540" w:hanging="354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Floatačné</w:t>
      </w:r>
      <w:proofErr w:type="spellEnd"/>
      <w:r>
        <w:rPr>
          <w:b/>
          <w:sz w:val="22"/>
          <w:szCs w:val="22"/>
        </w:rPr>
        <w:t xml:space="preserve"> pneumatiky</w:t>
      </w:r>
      <w:r>
        <w:rPr>
          <w:b/>
          <w:sz w:val="22"/>
          <w:szCs w:val="22"/>
        </w:rPr>
        <w:tab/>
      </w:r>
      <w:proofErr w:type="spellStart"/>
      <w:r w:rsidRPr="004616EF">
        <w:rPr>
          <w:sz w:val="22"/>
          <w:szCs w:val="22"/>
        </w:rPr>
        <w:t>nizkotlaké</w:t>
      </w:r>
      <w:proofErr w:type="spellEnd"/>
      <w:r w:rsidRPr="004616EF">
        <w:rPr>
          <w:sz w:val="22"/>
          <w:szCs w:val="22"/>
        </w:rPr>
        <w:t xml:space="preserve"> resp. </w:t>
      </w:r>
      <w:proofErr w:type="spellStart"/>
      <w:r w:rsidRPr="004616EF">
        <w:rPr>
          <w:sz w:val="22"/>
          <w:szCs w:val="22"/>
        </w:rPr>
        <w:t>širokoprofilové</w:t>
      </w:r>
      <w:proofErr w:type="spellEnd"/>
      <w:r>
        <w:rPr>
          <w:b/>
          <w:sz w:val="22"/>
          <w:szCs w:val="22"/>
        </w:rPr>
        <w:t xml:space="preserve"> </w:t>
      </w:r>
      <w:r w:rsidRPr="004616EF">
        <w:rPr>
          <w:sz w:val="22"/>
          <w:szCs w:val="22"/>
        </w:rPr>
        <w:t>pne</w:t>
      </w:r>
      <w:r>
        <w:rPr>
          <w:sz w:val="22"/>
          <w:szCs w:val="22"/>
        </w:rPr>
        <w:t xml:space="preserve">umatiky (merný tlak v stope </w:t>
      </w:r>
      <w:r w:rsidR="00C11ACF">
        <w:rPr>
          <w:sz w:val="22"/>
          <w:szCs w:val="22"/>
        </w:rPr>
        <w:t xml:space="preserve">do </w:t>
      </w:r>
      <w:r>
        <w:rPr>
          <w:sz w:val="22"/>
          <w:szCs w:val="22"/>
        </w:rPr>
        <w:t>70 kPa)</w:t>
      </w:r>
    </w:p>
    <w:p w:rsidR="009C1473" w:rsidRPr="00E42E19" w:rsidRDefault="009C1473" w:rsidP="009C1473">
      <w:pPr>
        <w:ind w:left="3540" w:hanging="3540"/>
        <w:jc w:val="both"/>
        <w:rPr>
          <w:sz w:val="22"/>
          <w:szCs w:val="22"/>
        </w:rPr>
      </w:pPr>
    </w:p>
    <w:p w:rsidR="009C1473" w:rsidRPr="003F6AFB" w:rsidRDefault="009C1473" w:rsidP="009C1473">
      <w:pPr>
        <w:pStyle w:val="Nadpis2"/>
        <w:rPr>
          <w:sz w:val="24"/>
          <w:szCs w:val="24"/>
        </w:rPr>
      </w:pPr>
      <w:bookmarkStart w:id="14" w:name="_Toc85251023"/>
      <w:bookmarkStart w:id="15" w:name="_Toc203369197"/>
      <w:bookmarkStart w:id="16" w:name="_Toc279575057"/>
      <w:r w:rsidRPr="003F6AFB">
        <w:rPr>
          <w:sz w:val="24"/>
          <w:szCs w:val="24"/>
        </w:rPr>
        <w:t>Použité skratky</w:t>
      </w:r>
      <w:bookmarkEnd w:id="14"/>
      <w:bookmarkEnd w:id="15"/>
      <w:bookmarkEnd w:id="16"/>
    </w:p>
    <w:p w:rsidR="009C1473" w:rsidRDefault="009C1473" w:rsidP="009C1473"/>
    <w:p w:rsidR="009C1473" w:rsidRPr="002D10DF" w:rsidRDefault="009C1473" w:rsidP="009C1473">
      <w:pPr>
        <w:tabs>
          <w:tab w:val="left" w:pos="1620"/>
        </w:tabs>
        <w:rPr>
          <w:sz w:val="20"/>
        </w:rPr>
      </w:pPr>
      <w:r w:rsidRPr="002D10DF">
        <w:rPr>
          <w:b/>
          <w:sz w:val="22"/>
          <w:szCs w:val="22"/>
        </w:rPr>
        <w:t>JMP</w:t>
      </w:r>
      <w:r w:rsidRPr="002D10DF">
        <w:rPr>
          <w:b/>
          <w:sz w:val="22"/>
          <w:szCs w:val="22"/>
        </w:rPr>
        <w:tab/>
      </w:r>
      <w:proofErr w:type="spellStart"/>
      <w:r w:rsidRPr="002D10DF">
        <w:rPr>
          <w:sz w:val="20"/>
        </w:rPr>
        <w:t>jednomužná</w:t>
      </w:r>
      <w:proofErr w:type="spellEnd"/>
      <w:r w:rsidRPr="002D10DF">
        <w:rPr>
          <w:sz w:val="20"/>
        </w:rPr>
        <w:t xml:space="preserve"> motorová píla</w:t>
      </w:r>
    </w:p>
    <w:p w:rsidR="009C1473" w:rsidRPr="002D10DF" w:rsidRDefault="009C1473" w:rsidP="009C1473">
      <w:pPr>
        <w:tabs>
          <w:tab w:val="left" w:pos="1620"/>
        </w:tabs>
        <w:rPr>
          <w:sz w:val="20"/>
        </w:rPr>
      </w:pPr>
      <w:r w:rsidRPr="002D10DF">
        <w:rPr>
          <w:b/>
          <w:sz w:val="22"/>
          <w:szCs w:val="22"/>
        </w:rPr>
        <w:t>UKT</w:t>
      </w:r>
      <w:r w:rsidRPr="002D10DF">
        <w:rPr>
          <w:b/>
          <w:sz w:val="20"/>
        </w:rPr>
        <w:tab/>
      </w:r>
      <w:r w:rsidRPr="002D10DF">
        <w:rPr>
          <w:sz w:val="20"/>
        </w:rPr>
        <w:t>univerzálny kolesový traktor</w:t>
      </w:r>
    </w:p>
    <w:p w:rsidR="009C1473" w:rsidRPr="002D10DF" w:rsidRDefault="009C1473" w:rsidP="009C1473">
      <w:pPr>
        <w:tabs>
          <w:tab w:val="left" w:pos="1620"/>
        </w:tabs>
        <w:rPr>
          <w:sz w:val="20"/>
        </w:rPr>
      </w:pPr>
      <w:r w:rsidRPr="002D10DF">
        <w:rPr>
          <w:b/>
          <w:sz w:val="22"/>
          <w:szCs w:val="22"/>
        </w:rPr>
        <w:t>LKT</w:t>
      </w:r>
      <w:r w:rsidRPr="002D10DF">
        <w:rPr>
          <w:b/>
          <w:sz w:val="20"/>
        </w:rPr>
        <w:tab/>
      </w:r>
      <w:r w:rsidRPr="002D10DF">
        <w:rPr>
          <w:sz w:val="20"/>
        </w:rPr>
        <w:t>lesný kolesový traktor</w:t>
      </w:r>
    </w:p>
    <w:p w:rsidR="009C1473" w:rsidRDefault="009C1473" w:rsidP="009C1473">
      <w:pPr>
        <w:tabs>
          <w:tab w:val="left" w:pos="1620"/>
        </w:tabs>
        <w:rPr>
          <w:sz w:val="20"/>
        </w:rPr>
      </w:pPr>
      <w:r w:rsidRPr="002D10DF">
        <w:rPr>
          <w:b/>
          <w:sz w:val="22"/>
          <w:szCs w:val="22"/>
        </w:rPr>
        <w:t>H + F</w:t>
      </w:r>
      <w:r w:rsidRPr="002D10DF">
        <w:rPr>
          <w:b/>
          <w:sz w:val="20"/>
        </w:rPr>
        <w:tab/>
      </w:r>
      <w:proofErr w:type="spellStart"/>
      <w:r w:rsidRPr="002D10DF">
        <w:rPr>
          <w:sz w:val="20"/>
        </w:rPr>
        <w:t>Harvester</w:t>
      </w:r>
      <w:proofErr w:type="spellEnd"/>
      <w:r w:rsidRPr="002D10DF">
        <w:rPr>
          <w:sz w:val="20"/>
        </w:rPr>
        <w:t xml:space="preserve"> + </w:t>
      </w:r>
      <w:proofErr w:type="spellStart"/>
      <w:r w:rsidRPr="002D10DF">
        <w:rPr>
          <w:sz w:val="20"/>
        </w:rPr>
        <w:t>Forvarder</w:t>
      </w:r>
      <w:proofErr w:type="spellEnd"/>
      <w:r>
        <w:rPr>
          <w:sz w:val="20"/>
        </w:rPr>
        <w:t xml:space="preserve"> </w:t>
      </w:r>
    </w:p>
    <w:p w:rsidR="009C1473" w:rsidRDefault="009C1473" w:rsidP="009C1473">
      <w:pPr>
        <w:tabs>
          <w:tab w:val="left" w:pos="1620"/>
        </w:tabs>
      </w:pPr>
    </w:p>
    <w:p w:rsidR="009C1473" w:rsidRDefault="009C1473" w:rsidP="009C1473">
      <w:pPr>
        <w:pStyle w:val="Nadpis1"/>
      </w:pPr>
      <w:bookmarkStart w:id="17" w:name="_Toc85251026"/>
      <w:bookmarkStart w:id="18" w:name="_Toc203369198"/>
      <w:bookmarkStart w:id="19" w:name="_Toc279575058"/>
      <w:r w:rsidRPr="00D30B85">
        <w:lastRenderedPageBreak/>
        <w:t>Popisy</w:t>
      </w:r>
      <w:bookmarkEnd w:id="17"/>
      <w:r w:rsidRPr="00D30B85">
        <w:t xml:space="preserve"> a</w:t>
      </w:r>
      <w:r>
        <w:t> </w:t>
      </w:r>
      <w:r w:rsidRPr="00D30B85">
        <w:t>postupy</w:t>
      </w:r>
      <w:bookmarkEnd w:id="18"/>
      <w:bookmarkEnd w:id="19"/>
    </w:p>
    <w:p w:rsidR="009C1473" w:rsidRPr="004A2768" w:rsidRDefault="009C1473" w:rsidP="009C1473">
      <w:pPr>
        <w:pStyle w:val="Nadpis2"/>
      </w:pPr>
      <w:bookmarkStart w:id="20" w:name="_Toc203369199"/>
      <w:bookmarkStart w:id="21" w:name="_Toc279575059"/>
      <w:r w:rsidRPr="004A2768">
        <w:t>Kritériá pre výber lesnej techniky</w:t>
      </w:r>
      <w:bookmarkEnd w:id="20"/>
      <w:bookmarkEnd w:id="21"/>
    </w:p>
    <w:p w:rsidR="009C1473" w:rsidRPr="001C4A54" w:rsidRDefault="009C1473" w:rsidP="009C1473">
      <w:pPr>
        <w:pStyle w:val="Nadpis3"/>
        <w:tabs>
          <w:tab w:val="clear" w:pos="1080"/>
          <w:tab w:val="num" w:pos="720"/>
        </w:tabs>
        <w:ind w:left="720"/>
        <w:rPr>
          <w:b/>
          <w:bCs/>
          <w:szCs w:val="24"/>
        </w:rPr>
      </w:pPr>
      <w:bookmarkStart w:id="22" w:name="_Toc203369200"/>
      <w:bookmarkStart w:id="23" w:name="_Toc279575060"/>
      <w:r w:rsidRPr="001C4A54">
        <w:rPr>
          <w:b/>
          <w:bCs/>
          <w:szCs w:val="24"/>
        </w:rPr>
        <w:t>Únosnosť terénu</w:t>
      </w:r>
      <w:bookmarkEnd w:id="22"/>
      <w:bookmarkEnd w:id="23"/>
    </w:p>
    <w:p w:rsidR="009C1473" w:rsidRPr="00FB6AA3" w:rsidRDefault="009C1473" w:rsidP="009C1473">
      <w:pPr>
        <w:tabs>
          <w:tab w:val="left" w:pos="36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61"/>
        <w:gridCol w:w="2266"/>
        <w:gridCol w:w="2261"/>
      </w:tblGrid>
      <w:tr w:rsidR="009C1473" w:rsidRPr="0037273D" w:rsidTr="0037273D">
        <w:tc>
          <w:tcPr>
            <w:tcW w:w="2375" w:type="dxa"/>
            <w:vMerge w:val="restart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37273D">
              <w:rPr>
                <w:sz w:val="22"/>
                <w:szCs w:val="22"/>
              </w:rPr>
              <w:t xml:space="preserve">Kategória podložia </w:t>
            </w:r>
          </w:p>
        </w:tc>
      </w:tr>
      <w:tr w:rsidR="009C1473" w:rsidRPr="0037273D" w:rsidTr="0037273D">
        <w:tc>
          <w:tcPr>
            <w:tcW w:w="2375" w:type="dxa"/>
            <w:vMerge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rFonts w:cs="Arial"/>
                <w:sz w:val="20"/>
              </w:rPr>
            </w:pPr>
            <w:r w:rsidRPr="0037273D">
              <w:rPr>
                <w:rFonts w:cs="Arial"/>
                <w:sz w:val="20"/>
              </w:rPr>
              <w:t>neúnosné</w:t>
            </w: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sz w:val="20"/>
              </w:rPr>
            </w:pPr>
            <w:r w:rsidRPr="0037273D">
              <w:rPr>
                <w:sz w:val="20"/>
              </w:rPr>
              <w:t>menej únosné</w:t>
            </w: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sz w:val="20"/>
              </w:rPr>
            </w:pPr>
            <w:r w:rsidRPr="0037273D">
              <w:rPr>
                <w:sz w:val="20"/>
              </w:rPr>
              <w:t>únosné</w:t>
            </w:r>
          </w:p>
        </w:tc>
      </w:tr>
      <w:tr w:rsidR="009C1473" w:rsidRPr="0037273D" w:rsidTr="0037273D"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Dovolený tlak na pôdu v kPa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rFonts w:cs="Arial"/>
              </w:rPr>
            </w:pPr>
            <w:r w:rsidRPr="0037273D">
              <w:rPr>
                <w:rFonts w:cs="Arial"/>
              </w:rPr>
              <w:t>do 50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1473" w:rsidRPr="004A2768" w:rsidRDefault="009C1473" w:rsidP="0037273D">
            <w:pPr>
              <w:tabs>
                <w:tab w:val="left" w:pos="4320"/>
              </w:tabs>
              <w:jc w:val="center"/>
            </w:pPr>
            <w:r w:rsidRPr="004A2768">
              <w:t>do 100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1473" w:rsidRPr="004A2768" w:rsidRDefault="009C1473" w:rsidP="0037273D">
            <w:pPr>
              <w:tabs>
                <w:tab w:val="left" w:pos="4320"/>
              </w:tabs>
              <w:jc w:val="center"/>
            </w:pPr>
            <w:r w:rsidRPr="004A2768">
              <w:t>nad 100</w:t>
            </w:r>
          </w:p>
        </w:tc>
      </w:tr>
      <w:tr w:rsidR="009C1473" w:rsidRPr="0037273D" w:rsidTr="0037273D"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Hĺbka koľaje po jednorazovom prejazde LKT 8</w:t>
            </w:r>
            <w:r w:rsidR="00C11ACF" w:rsidRPr="0037273D">
              <w:rPr>
                <w:sz w:val="18"/>
                <w:szCs w:val="18"/>
              </w:rPr>
              <w:t>1</w:t>
            </w:r>
            <w:r w:rsidRPr="0037273D">
              <w:rPr>
                <w:sz w:val="18"/>
                <w:szCs w:val="18"/>
              </w:rPr>
              <w:t xml:space="preserve"> aj pri zmenách vlhkosti pôdy</w:t>
            </w: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37273D">
              <w:rPr>
                <w:rFonts w:cs="Arial"/>
                <w:b/>
                <w:sz w:val="18"/>
                <w:szCs w:val="18"/>
              </w:rPr>
              <w:t xml:space="preserve">viac ako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37273D">
                <w:rPr>
                  <w:rFonts w:cs="Arial"/>
                  <w:b/>
                  <w:sz w:val="18"/>
                  <w:szCs w:val="18"/>
                </w:rPr>
                <w:t>20 cm</w:t>
              </w:r>
            </w:smartTag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  <w:r w:rsidRPr="0037273D">
              <w:rPr>
                <w:b/>
                <w:sz w:val="18"/>
                <w:szCs w:val="18"/>
              </w:rPr>
              <w:t xml:space="preserve">od 20 do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7273D">
                <w:rPr>
                  <w:b/>
                  <w:sz w:val="18"/>
                  <w:szCs w:val="18"/>
                </w:rPr>
                <w:t>5 cm</w:t>
              </w:r>
            </w:smartTag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sz w:val="20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b/>
                <w:sz w:val="18"/>
                <w:szCs w:val="18"/>
              </w:rPr>
            </w:pPr>
            <w:r w:rsidRPr="0037273D">
              <w:rPr>
                <w:b/>
                <w:sz w:val="18"/>
                <w:szCs w:val="18"/>
              </w:rPr>
              <w:t xml:space="preserve">menej ako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7273D">
                <w:rPr>
                  <w:b/>
                  <w:sz w:val="18"/>
                  <w:szCs w:val="18"/>
                </w:rPr>
                <w:t>5 cm</w:t>
              </w:r>
            </w:smartTag>
          </w:p>
        </w:tc>
      </w:tr>
      <w:tr w:rsidR="009C1473" w:rsidRPr="0037273D" w:rsidTr="0037273D"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Pôdny druh</w:t>
            </w: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ílovité, prachovité pôdy, (flyš)</w:t>
            </w: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color w:val="FF6600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hlinité pôdy</w:t>
            </w: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štrkovité pôdy (podiel min. 50 %) s prímesou ílu, hliny resp. piesku alebo ich kombinácia</w:t>
            </w:r>
          </w:p>
        </w:tc>
      </w:tr>
      <w:tr w:rsidR="009C1473" w:rsidRPr="0037273D" w:rsidTr="0037273D"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Popis zeminy</w:t>
            </w: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konzistencia kašovitá až mäkká, pri stlačení v dlani nepatrnou až malou silou sa pretláča pomedzi prsty</w:t>
            </w: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konzistencia mäkká až tuhá, pri stlačení v dlani malou až strednou silou sa nerozpadáva, dá sa miesiť</w:t>
            </w:r>
          </w:p>
        </w:tc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konzistencia tuhá až pevná, pri stlačení v dlani veľkou silou sa rozpadáva a drobí na kúsky</w:t>
            </w:r>
          </w:p>
        </w:tc>
      </w:tr>
      <w:tr w:rsidR="009C1473" w:rsidRPr="0037273D" w:rsidTr="0037273D">
        <w:tc>
          <w:tcPr>
            <w:tcW w:w="2375" w:type="dxa"/>
            <w:shd w:val="clear" w:color="auto" w:fill="auto"/>
          </w:tcPr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 xml:space="preserve">Vhodný približovací prostriedok </w:t>
            </w:r>
          </w:p>
          <w:p w:rsidR="009C1473" w:rsidRPr="0037273D" w:rsidRDefault="009C1473" w:rsidP="0037273D">
            <w:pPr>
              <w:tabs>
                <w:tab w:val="left" w:pos="4320"/>
              </w:tabs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b/>
                <w:sz w:val="20"/>
              </w:rPr>
            </w:pPr>
            <w:r w:rsidRPr="0037273D">
              <w:rPr>
                <w:b/>
                <w:sz w:val="20"/>
              </w:rPr>
              <w:t>lanovky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b/>
                <w:sz w:val="20"/>
              </w:rPr>
            </w:pPr>
            <w:r w:rsidRPr="0037273D">
              <w:rPr>
                <w:b/>
                <w:sz w:val="20"/>
              </w:rPr>
              <w:t>LKT-f, UKT-f, H+F-f, lanovky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1473" w:rsidRPr="0037273D" w:rsidRDefault="009C1473" w:rsidP="0037273D">
            <w:pPr>
              <w:tabs>
                <w:tab w:val="left" w:pos="4320"/>
              </w:tabs>
              <w:jc w:val="center"/>
              <w:rPr>
                <w:b/>
                <w:sz w:val="20"/>
              </w:rPr>
            </w:pPr>
            <w:r w:rsidRPr="0037273D">
              <w:rPr>
                <w:b/>
                <w:sz w:val="20"/>
              </w:rPr>
              <w:t>LKT-š, UKT-š, H+F-š, kôň, lanovky</w:t>
            </w:r>
          </w:p>
        </w:tc>
      </w:tr>
    </w:tbl>
    <w:p w:rsidR="009C1473" w:rsidRPr="006B1AA2" w:rsidRDefault="009C1473" w:rsidP="009C1473">
      <w:pPr>
        <w:jc w:val="both"/>
        <w:rPr>
          <w:sz w:val="20"/>
        </w:rPr>
      </w:pPr>
      <w:r w:rsidRPr="006B1AA2">
        <w:rPr>
          <w:sz w:val="20"/>
        </w:rPr>
        <w:t xml:space="preserve">f – </w:t>
      </w:r>
      <w:proofErr w:type="spellStart"/>
      <w:r w:rsidRPr="006B1AA2">
        <w:rPr>
          <w:sz w:val="20"/>
        </w:rPr>
        <w:t>floatačné</w:t>
      </w:r>
      <w:proofErr w:type="spellEnd"/>
      <w:r w:rsidRPr="006B1AA2">
        <w:rPr>
          <w:sz w:val="20"/>
        </w:rPr>
        <w:t xml:space="preserve"> pneumatiky</w:t>
      </w:r>
    </w:p>
    <w:p w:rsidR="009C1473" w:rsidRDefault="009C1473" w:rsidP="009C1473">
      <w:pPr>
        <w:jc w:val="both"/>
        <w:rPr>
          <w:sz w:val="20"/>
        </w:rPr>
      </w:pPr>
      <w:r w:rsidRPr="006B1AA2">
        <w:rPr>
          <w:sz w:val="20"/>
        </w:rPr>
        <w:t>š – štandardné vybavenie</w:t>
      </w:r>
    </w:p>
    <w:p w:rsidR="009C1473" w:rsidRDefault="009C1473" w:rsidP="009C1473">
      <w:pPr>
        <w:jc w:val="both"/>
        <w:rPr>
          <w:sz w:val="20"/>
        </w:rPr>
      </w:pPr>
    </w:p>
    <w:p w:rsidR="009C1473" w:rsidRPr="008F1CB9" w:rsidRDefault="009C1473" w:rsidP="009C1473">
      <w:pPr>
        <w:rPr>
          <w:sz w:val="22"/>
          <w:szCs w:val="22"/>
          <w:u w:val="single"/>
        </w:rPr>
      </w:pPr>
      <w:r w:rsidRPr="008F1CB9">
        <w:rPr>
          <w:sz w:val="22"/>
          <w:szCs w:val="22"/>
          <w:u w:val="single"/>
        </w:rPr>
        <w:t>Použitie inej lesnej techniky na neúnosných a menej únosných podložiach je možné:</w:t>
      </w:r>
    </w:p>
    <w:p w:rsidR="009C1473" w:rsidRPr="008F1CB9" w:rsidRDefault="009C1473" w:rsidP="009C1473">
      <w:pPr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  <w:u w:val="single"/>
        </w:rPr>
      </w:pPr>
      <w:r w:rsidRPr="008F1CB9">
        <w:rPr>
          <w:sz w:val="22"/>
          <w:szCs w:val="22"/>
          <w:u w:val="single"/>
        </w:rPr>
        <w:t>v období zamrznutého terénu</w:t>
      </w:r>
    </w:p>
    <w:p w:rsidR="009C1473" w:rsidRPr="008F1CB9" w:rsidRDefault="009C1473" w:rsidP="009C1473">
      <w:pPr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  <w:u w:val="single"/>
        </w:rPr>
      </w:pPr>
      <w:r w:rsidRPr="008F1CB9">
        <w:rPr>
          <w:sz w:val="22"/>
          <w:szCs w:val="22"/>
          <w:u w:val="single"/>
        </w:rPr>
        <w:t>za sucha  (minimálne 2 dni po daždi)</w:t>
      </w:r>
    </w:p>
    <w:p w:rsidR="009C1473" w:rsidRDefault="009C1473" w:rsidP="009C1473">
      <w:pPr>
        <w:rPr>
          <w:b/>
          <w:color w:val="FF9900"/>
        </w:rPr>
      </w:pPr>
    </w:p>
    <w:p w:rsidR="009C1473" w:rsidRPr="001C4A54" w:rsidRDefault="009C1473" w:rsidP="009C1473">
      <w:pPr>
        <w:pStyle w:val="Nadpis3"/>
        <w:tabs>
          <w:tab w:val="clear" w:pos="1080"/>
          <w:tab w:val="num" w:pos="720"/>
        </w:tabs>
        <w:ind w:left="720"/>
        <w:rPr>
          <w:b/>
          <w:bCs/>
          <w:szCs w:val="24"/>
        </w:rPr>
      </w:pPr>
      <w:bookmarkStart w:id="24" w:name="_Toc203369201"/>
      <w:bookmarkStart w:id="25" w:name="_Toc279575061"/>
      <w:r w:rsidRPr="001C4A54">
        <w:rPr>
          <w:b/>
          <w:bCs/>
          <w:szCs w:val="24"/>
        </w:rPr>
        <w:t>Svahová dostupnosť</w:t>
      </w:r>
      <w:bookmarkEnd w:id="24"/>
      <w:bookmarkEnd w:id="25"/>
    </w:p>
    <w:p w:rsidR="009C1473" w:rsidRDefault="009C1473" w:rsidP="009C1473">
      <w:pPr>
        <w:rPr>
          <w:b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800"/>
        <w:gridCol w:w="1800"/>
        <w:gridCol w:w="1827"/>
        <w:gridCol w:w="1815"/>
      </w:tblGrid>
      <w:tr w:rsidR="009C1473" w:rsidRPr="0037273D" w:rsidTr="0037273D">
        <w:tc>
          <w:tcPr>
            <w:tcW w:w="1900" w:type="dxa"/>
            <w:vMerge w:val="restart"/>
            <w:shd w:val="clear" w:color="auto" w:fill="auto"/>
          </w:tcPr>
          <w:p w:rsidR="009C1473" w:rsidRPr="0037273D" w:rsidRDefault="009C1473" w:rsidP="009C1473">
            <w:pPr>
              <w:rPr>
                <w:b/>
                <w:color w:val="FF9900"/>
              </w:rPr>
            </w:pP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Sklon terénu v %</w:t>
            </w:r>
          </w:p>
        </w:tc>
      </w:tr>
      <w:tr w:rsidR="009C1473" w:rsidRPr="0037273D" w:rsidTr="0037273D">
        <w:tc>
          <w:tcPr>
            <w:tcW w:w="1900" w:type="dxa"/>
            <w:vMerge/>
            <w:shd w:val="clear" w:color="auto" w:fill="auto"/>
          </w:tcPr>
          <w:p w:rsidR="009C1473" w:rsidRPr="0037273D" w:rsidRDefault="009C1473" w:rsidP="009C1473">
            <w:pPr>
              <w:rPr>
                <w:b/>
                <w:color w:val="FF990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úplne vhodný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vhodný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nevhodný</w:t>
            </w:r>
          </w:p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(nevylučuje sa)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nevhodný</w:t>
            </w:r>
          </w:p>
        </w:tc>
      </w:tr>
      <w:tr w:rsidR="009C1473" w:rsidRPr="0037273D" w:rsidTr="0037273D">
        <w:tc>
          <w:tcPr>
            <w:tcW w:w="1900" w:type="dxa"/>
            <w:shd w:val="clear" w:color="auto" w:fill="auto"/>
          </w:tcPr>
          <w:p w:rsidR="009C1473" w:rsidRPr="004A2768" w:rsidRDefault="009C1473" w:rsidP="009C1473">
            <w:r w:rsidRPr="004A2768">
              <w:t>UKT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 w:rsidRPr="004A2768">
              <w:t>0-10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10-20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20-25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nad 25</w:t>
            </w:r>
          </w:p>
        </w:tc>
      </w:tr>
      <w:tr w:rsidR="009C1473" w:rsidRPr="0037273D" w:rsidTr="0037273D">
        <w:tc>
          <w:tcPr>
            <w:tcW w:w="1900" w:type="dxa"/>
            <w:shd w:val="clear" w:color="auto" w:fill="auto"/>
          </w:tcPr>
          <w:p w:rsidR="009C1473" w:rsidRPr="004A2768" w:rsidRDefault="009C1473" w:rsidP="009C1473">
            <w:r w:rsidRPr="004A2768">
              <w:t>LKT</w:t>
            </w:r>
            <w:r>
              <w:t>, HF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0-25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25-40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40-50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nad 50</w:t>
            </w:r>
          </w:p>
        </w:tc>
      </w:tr>
      <w:tr w:rsidR="009C1473" w:rsidRPr="0037273D" w:rsidTr="0037273D">
        <w:tc>
          <w:tcPr>
            <w:tcW w:w="1900" w:type="dxa"/>
            <w:shd w:val="clear" w:color="auto" w:fill="auto"/>
          </w:tcPr>
          <w:p w:rsidR="009C1473" w:rsidRPr="004A2768" w:rsidRDefault="009C1473" w:rsidP="009C1473">
            <w:r w:rsidRPr="004A2768">
              <w:t>lanovky</w:t>
            </w: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neobmedzene</w:t>
            </w:r>
          </w:p>
        </w:tc>
      </w:tr>
    </w:tbl>
    <w:p w:rsidR="009C1473" w:rsidRPr="001C4A54" w:rsidRDefault="009C1473" w:rsidP="009C1473">
      <w:pPr>
        <w:pStyle w:val="Nadpis3"/>
        <w:tabs>
          <w:tab w:val="clear" w:pos="1080"/>
          <w:tab w:val="num" w:pos="720"/>
        </w:tabs>
        <w:ind w:left="0" w:firstLine="0"/>
        <w:rPr>
          <w:b/>
          <w:bCs/>
          <w:szCs w:val="24"/>
        </w:rPr>
      </w:pPr>
      <w:bookmarkStart w:id="26" w:name="_Toc203369202"/>
      <w:bookmarkStart w:id="27" w:name="_Toc279575062"/>
      <w:r w:rsidRPr="001C4A54">
        <w:rPr>
          <w:b/>
          <w:bCs/>
          <w:szCs w:val="24"/>
        </w:rPr>
        <w:t>Približovacia vzdialenosť</w:t>
      </w:r>
      <w:bookmarkEnd w:id="26"/>
      <w:bookmarkEnd w:id="27"/>
    </w:p>
    <w:p w:rsidR="009C1473" w:rsidRDefault="009C1473" w:rsidP="009C1473">
      <w:pPr>
        <w:rPr>
          <w:b/>
          <w:color w:val="FF99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800"/>
        <w:gridCol w:w="1800"/>
        <w:gridCol w:w="1827"/>
        <w:gridCol w:w="1814"/>
      </w:tblGrid>
      <w:tr w:rsidR="009C1473" w:rsidRPr="0037273D" w:rsidTr="0037273D">
        <w:tc>
          <w:tcPr>
            <w:tcW w:w="1900" w:type="dxa"/>
            <w:vMerge w:val="restart"/>
            <w:shd w:val="clear" w:color="auto" w:fill="auto"/>
          </w:tcPr>
          <w:p w:rsidR="009C1473" w:rsidRPr="0037273D" w:rsidRDefault="009C1473" w:rsidP="009C1473">
            <w:pPr>
              <w:rPr>
                <w:b/>
                <w:color w:val="FF9900"/>
              </w:rPr>
            </w:pP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približovacia vzdialenosť v m</w:t>
            </w:r>
          </w:p>
        </w:tc>
      </w:tr>
      <w:tr w:rsidR="009C1473" w:rsidRPr="0037273D" w:rsidTr="0037273D">
        <w:tc>
          <w:tcPr>
            <w:tcW w:w="1900" w:type="dxa"/>
            <w:vMerge/>
            <w:shd w:val="clear" w:color="auto" w:fill="auto"/>
          </w:tcPr>
          <w:p w:rsidR="009C1473" w:rsidRPr="0037273D" w:rsidRDefault="009C1473" w:rsidP="009C1473">
            <w:pPr>
              <w:rPr>
                <w:b/>
                <w:color w:val="FF990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úplne vhodná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vhodná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nevhodná</w:t>
            </w:r>
          </w:p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(nevylučuje sa)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37273D" w:rsidRDefault="009C1473" w:rsidP="0037273D">
            <w:pPr>
              <w:jc w:val="center"/>
              <w:rPr>
                <w:sz w:val="18"/>
                <w:szCs w:val="18"/>
              </w:rPr>
            </w:pPr>
            <w:r w:rsidRPr="0037273D">
              <w:rPr>
                <w:sz w:val="18"/>
                <w:szCs w:val="18"/>
              </w:rPr>
              <w:t>nevhodná</w:t>
            </w:r>
          </w:p>
        </w:tc>
      </w:tr>
      <w:tr w:rsidR="009C1473" w:rsidRPr="0037273D" w:rsidTr="0037273D">
        <w:tc>
          <w:tcPr>
            <w:tcW w:w="1900" w:type="dxa"/>
            <w:shd w:val="clear" w:color="auto" w:fill="auto"/>
          </w:tcPr>
          <w:p w:rsidR="009C1473" w:rsidRPr="004A2768" w:rsidRDefault="009C1473" w:rsidP="009C1473">
            <w:r w:rsidRPr="004A2768">
              <w:t>UKT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do 500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500 - 1000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1000 - 2000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nad 2000</w:t>
            </w:r>
          </w:p>
        </w:tc>
      </w:tr>
      <w:tr w:rsidR="009C1473" w:rsidRPr="0037273D" w:rsidTr="0037273D">
        <w:tc>
          <w:tcPr>
            <w:tcW w:w="1900" w:type="dxa"/>
            <w:shd w:val="clear" w:color="auto" w:fill="auto"/>
          </w:tcPr>
          <w:p w:rsidR="009C1473" w:rsidRPr="004A2768" w:rsidRDefault="009C1473" w:rsidP="009C1473">
            <w:r w:rsidRPr="004A2768">
              <w:t>LKT</w:t>
            </w:r>
            <w:r>
              <w:t>, HF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do 600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600 - 1400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1400 - 2500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nad 2500</w:t>
            </w:r>
          </w:p>
        </w:tc>
      </w:tr>
      <w:tr w:rsidR="009C1473" w:rsidRPr="0037273D" w:rsidTr="0037273D">
        <w:tc>
          <w:tcPr>
            <w:tcW w:w="1900" w:type="dxa"/>
            <w:shd w:val="clear" w:color="auto" w:fill="auto"/>
          </w:tcPr>
          <w:p w:rsidR="009C1473" w:rsidRPr="004A2768" w:rsidRDefault="009C1473" w:rsidP="009C1473">
            <w:r w:rsidRPr="004A2768">
              <w:t>lanovky</w:t>
            </w: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:rsidR="009C1473" w:rsidRPr="004A2768" w:rsidRDefault="009C1473" w:rsidP="0037273D">
            <w:pPr>
              <w:jc w:val="center"/>
            </w:pPr>
            <w:r>
              <w:t>projektovaná dĺžka lanovej dráhy</w:t>
            </w:r>
          </w:p>
        </w:tc>
      </w:tr>
    </w:tbl>
    <w:p w:rsidR="009C1473" w:rsidRDefault="009C1473" w:rsidP="009C1473">
      <w:pPr>
        <w:rPr>
          <w:b/>
          <w:color w:val="FF9900"/>
        </w:rPr>
      </w:pPr>
    </w:p>
    <w:p w:rsidR="009C1473" w:rsidRPr="001C4A54" w:rsidRDefault="009C1473" w:rsidP="009C1473">
      <w:pPr>
        <w:pStyle w:val="Nadpis2"/>
      </w:pPr>
      <w:bookmarkStart w:id="28" w:name="_Toc203369203"/>
      <w:bookmarkStart w:id="29" w:name="_Toc279575063"/>
      <w:r w:rsidRPr="001C4A54">
        <w:lastRenderedPageBreak/>
        <w:t>Poškodzovanie pôdy a porastov pri ťažbovo dopravnom procese</w:t>
      </w:r>
      <w:bookmarkEnd w:id="28"/>
      <w:bookmarkEnd w:id="29"/>
    </w:p>
    <w:p w:rsidR="009C1473" w:rsidRPr="001C4A54" w:rsidRDefault="009C1473" w:rsidP="009C1473">
      <w:pPr>
        <w:pStyle w:val="Nadpis3"/>
        <w:tabs>
          <w:tab w:val="clear" w:pos="1080"/>
          <w:tab w:val="num" w:pos="720"/>
        </w:tabs>
        <w:ind w:left="0" w:firstLine="0"/>
        <w:rPr>
          <w:b/>
          <w:bCs/>
          <w:szCs w:val="24"/>
        </w:rPr>
      </w:pPr>
      <w:bookmarkStart w:id="30" w:name="_Toc203369204"/>
      <w:bookmarkStart w:id="31" w:name="_Toc279575064"/>
      <w:r w:rsidRPr="001C4A54">
        <w:rPr>
          <w:b/>
          <w:bCs/>
          <w:szCs w:val="24"/>
        </w:rPr>
        <w:t>Špecifikácia</w:t>
      </w:r>
      <w:bookmarkEnd w:id="30"/>
      <w:bookmarkEnd w:id="31"/>
    </w:p>
    <w:p w:rsidR="009C1473" w:rsidRPr="00C504EA" w:rsidRDefault="009C1473" w:rsidP="009C1473">
      <w:pPr>
        <w:spacing w:before="120"/>
        <w:ind w:left="539"/>
        <w:rPr>
          <w:sz w:val="22"/>
          <w:szCs w:val="22"/>
        </w:rPr>
      </w:pPr>
      <w:r>
        <w:rPr>
          <w:sz w:val="22"/>
          <w:szCs w:val="22"/>
        </w:rPr>
        <w:t>Pri ťažbe a sústreďovaní dreva vzniká poškodenie:</w:t>
      </w:r>
    </w:p>
    <w:p w:rsidR="009C1473" w:rsidRPr="00C504EA" w:rsidRDefault="009C1473" w:rsidP="009C1473">
      <w:pPr>
        <w:numPr>
          <w:ilvl w:val="0"/>
          <w:numId w:val="3"/>
        </w:numPr>
        <w:tabs>
          <w:tab w:val="clear" w:pos="1004"/>
        </w:tabs>
        <w:ind w:left="12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pôdy</w:t>
      </w:r>
    </w:p>
    <w:p w:rsidR="009C1473" w:rsidRDefault="009C1473" w:rsidP="009C1473">
      <w:pPr>
        <w:numPr>
          <w:ilvl w:val="0"/>
          <w:numId w:val="3"/>
        </w:numPr>
        <w:tabs>
          <w:tab w:val="clear" w:pos="1004"/>
          <w:tab w:val="num" w:pos="1260"/>
        </w:tabs>
        <w:ind w:left="12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porastov</w:t>
      </w:r>
    </w:p>
    <w:p w:rsidR="009C1473" w:rsidRDefault="009C1473" w:rsidP="009C1473">
      <w:pPr>
        <w:numPr>
          <w:ilvl w:val="0"/>
          <w:numId w:val="3"/>
        </w:numPr>
        <w:tabs>
          <w:tab w:val="clear" w:pos="1004"/>
          <w:tab w:val="num" w:pos="1260"/>
        </w:tabs>
        <w:ind w:left="12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drobných vodných tokov</w:t>
      </w:r>
    </w:p>
    <w:p w:rsidR="009C1473" w:rsidRDefault="009C1473" w:rsidP="009C1473">
      <w:pPr>
        <w:rPr>
          <w:rFonts w:cs="Arial"/>
          <w:sz w:val="22"/>
          <w:szCs w:val="22"/>
        </w:rPr>
      </w:pPr>
    </w:p>
    <w:p w:rsidR="009C1473" w:rsidRDefault="009C1473" w:rsidP="009C1473">
      <w:pPr>
        <w:numPr>
          <w:ilvl w:val="0"/>
          <w:numId w:val="6"/>
        </w:numPr>
        <w:spacing w:before="120"/>
        <w:rPr>
          <w:sz w:val="22"/>
          <w:szCs w:val="22"/>
          <w:u w:val="single"/>
        </w:rPr>
      </w:pPr>
      <w:r w:rsidRPr="001823A5">
        <w:rPr>
          <w:sz w:val="22"/>
          <w:szCs w:val="22"/>
          <w:u w:val="single"/>
        </w:rPr>
        <w:t>Poškodenie pôdy</w:t>
      </w:r>
    </w:p>
    <w:p w:rsidR="009C1473" w:rsidRPr="003B2C00" w:rsidRDefault="009C1473" w:rsidP="00915606">
      <w:pPr>
        <w:tabs>
          <w:tab w:val="left" w:pos="3828"/>
          <w:tab w:val="left" w:pos="4111"/>
        </w:tabs>
        <w:ind w:left="1134"/>
        <w:jc w:val="both"/>
        <w:rPr>
          <w:sz w:val="22"/>
          <w:szCs w:val="22"/>
        </w:rPr>
      </w:pPr>
      <w:r w:rsidRPr="003061FA">
        <w:rPr>
          <w:sz w:val="22"/>
          <w:szCs w:val="22"/>
        </w:rPr>
        <w:t>Podľa miesta poškodenia:</w:t>
      </w:r>
      <w:r>
        <w:rPr>
          <w:sz w:val="20"/>
        </w:rPr>
        <w:tab/>
      </w:r>
      <w:r w:rsidRPr="003B2C00">
        <w:rPr>
          <w:sz w:val="22"/>
          <w:szCs w:val="22"/>
        </w:rPr>
        <w:t>–</w:t>
      </w:r>
      <w:r>
        <w:rPr>
          <w:sz w:val="22"/>
          <w:szCs w:val="22"/>
        </w:rPr>
        <w:tab/>
        <w:t>dopravné dráhy (</w:t>
      </w:r>
      <w:r w:rsidRPr="003B2C00">
        <w:rPr>
          <w:sz w:val="22"/>
          <w:szCs w:val="22"/>
        </w:rPr>
        <w:t>približovacie linky</w:t>
      </w:r>
      <w:r>
        <w:rPr>
          <w:sz w:val="22"/>
          <w:szCs w:val="22"/>
        </w:rPr>
        <w:t>)</w:t>
      </w:r>
    </w:p>
    <w:p w:rsidR="009C1473" w:rsidRDefault="009C1473" w:rsidP="00915606">
      <w:pPr>
        <w:tabs>
          <w:tab w:val="left" w:pos="3828"/>
          <w:tab w:val="left" w:pos="4111"/>
        </w:tabs>
        <w:jc w:val="both"/>
        <w:rPr>
          <w:sz w:val="20"/>
        </w:rPr>
      </w:pPr>
      <w:r w:rsidRPr="003B2C00">
        <w:rPr>
          <w:sz w:val="22"/>
          <w:szCs w:val="22"/>
        </w:rPr>
        <w:tab/>
        <w:t>–</w:t>
      </w:r>
      <w:r>
        <w:rPr>
          <w:sz w:val="22"/>
          <w:szCs w:val="22"/>
        </w:rPr>
        <w:tab/>
      </w:r>
      <w:r w:rsidRPr="003B2C00">
        <w:rPr>
          <w:sz w:val="22"/>
          <w:szCs w:val="22"/>
        </w:rPr>
        <w:t>porastová plocha</w:t>
      </w:r>
    </w:p>
    <w:p w:rsidR="009C1473" w:rsidRPr="003B2C00" w:rsidRDefault="009C1473" w:rsidP="00915606">
      <w:pPr>
        <w:tabs>
          <w:tab w:val="left" w:pos="1620"/>
          <w:tab w:val="left" w:pos="3828"/>
          <w:tab w:val="left" w:pos="4111"/>
        </w:tabs>
        <w:ind w:left="4111" w:hanging="2977"/>
        <w:jc w:val="both"/>
        <w:rPr>
          <w:sz w:val="22"/>
          <w:szCs w:val="22"/>
        </w:rPr>
      </w:pPr>
      <w:r w:rsidRPr="003061FA">
        <w:rPr>
          <w:sz w:val="22"/>
          <w:szCs w:val="22"/>
        </w:rPr>
        <w:t>Podľa druhu poškodenia:</w:t>
      </w:r>
      <w:r>
        <w:rPr>
          <w:sz w:val="20"/>
        </w:rPr>
        <w:tab/>
        <w:t>–</w:t>
      </w:r>
      <w:r>
        <w:rPr>
          <w:sz w:val="20"/>
        </w:rPr>
        <w:tab/>
      </w:r>
      <w:r w:rsidRPr="003B2C00">
        <w:rPr>
          <w:sz w:val="22"/>
          <w:szCs w:val="22"/>
        </w:rPr>
        <w:t xml:space="preserve">zhutnenie pôdy pojazdným ústrojenstvom, </w:t>
      </w:r>
      <w:r>
        <w:rPr>
          <w:sz w:val="22"/>
          <w:szCs w:val="22"/>
        </w:rPr>
        <w:t xml:space="preserve">   </w:t>
      </w:r>
      <w:r w:rsidRPr="003B2C00">
        <w:rPr>
          <w:sz w:val="22"/>
          <w:szCs w:val="22"/>
        </w:rPr>
        <w:t>resp. nákladom,</w:t>
      </w:r>
    </w:p>
    <w:p w:rsidR="009C1473" w:rsidRPr="003B2C00" w:rsidRDefault="009C1473" w:rsidP="00915606">
      <w:pPr>
        <w:tabs>
          <w:tab w:val="left" w:pos="3828"/>
          <w:tab w:val="left" w:pos="4111"/>
        </w:tabs>
        <w:ind w:left="4111" w:hanging="4111"/>
        <w:jc w:val="both"/>
        <w:rPr>
          <w:sz w:val="22"/>
          <w:szCs w:val="22"/>
        </w:rPr>
      </w:pPr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</w:r>
      <w:r w:rsidRPr="003B2C00">
        <w:rPr>
          <w:sz w:val="22"/>
          <w:szCs w:val="22"/>
        </w:rPr>
        <w:t>premiestnenie povrchových vrstiev pôdy časťami stroja, alebo nákladu (ťažbovo - dopravná erózia),</w:t>
      </w:r>
    </w:p>
    <w:p w:rsidR="009C1473" w:rsidRPr="00B02418" w:rsidRDefault="009C1473" w:rsidP="00915606">
      <w:pPr>
        <w:tabs>
          <w:tab w:val="left" w:pos="3828"/>
          <w:tab w:val="left" w:pos="4111"/>
        </w:tabs>
        <w:jc w:val="both"/>
        <w:rPr>
          <w:sz w:val="22"/>
          <w:szCs w:val="22"/>
        </w:rPr>
      </w:pPr>
      <w:r w:rsidRPr="003B2C00">
        <w:rPr>
          <w:sz w:val="22"/>
          <w:szCs w:val="22"/>
        </w:rPr>
        <w:tab/>
        <w:t>–</w:t>
      </w:r>
      <w:r>
        <w:rPr>
          <w:sz w:val="22"/>
          <w:szCs w:val="22"/>
        </w:rPr>
        <w:tab/>
      </w:r>
      <w:r w:rsidRPr="003B2C00">
        <w:rPr>
          <w:sz w:val="22"/>
          <w:szCs w:val="22"/>
        </w:rPr>
        <w:t>zrážková erózia</w:t>
      </w:r>
    </w:p>
    <w:p w:rsidR="009C1473" w:rsidRPr="00007FB1" w:rsidRDefault="009C1473" w:rsidP="009C1473">
      <w:pPr>
        <w:numPr>
          <w:ilvl w:val="0"/>
          <w:numId w:val="6"/>
        </w:numPr>
        <w:tabs>
          <w:tab w:val="left" w:pos="3600"/>
          <w:tab w:val="left" w:pos="3960"/>
        </w:tabs>
        <w:spacing w:before="120"/>
        <w:rPr>
          <w:sz w:val="22"/>
          <w:szCs w:val="22"/>
          <w:u w:val="single"/>
        </w:rPr>
      </w:pPr>
      <w:r w:rsidRPr="001823A5">
        <w:rPr>
          <w:sz w:val="22"/>
          <w:szCs w:val="22"/>
          <w:u w:val="single"/>
        </w:rPr>
        <w:t>Poškodenie porastov</w:t>
      </w:r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  <w:t>poškodenie kmeňov stojacích stromov</w:t>
      </w:r>
    </w:p>
    <w:p w:rsidR="009C1473" w:rsidRPr="00CA0457" w:rsidRDefault="009C1473" w:rsidP="009C1473">
      <w:pPr>
        <w:tabs>
          <w:tab w:val="left" w:pos="360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ab/>
        <w:t>–</w:t>
      </w:r>
      <w:r>
        <w:rPr>
          <w:sz w:val="22"/>
          <w:szCs w:val="22"/>
        </w:rPr>
        <w:tab/>
        <w:t>poškodenie náletov, nárastov a kultúr</w:t>
      </w:r>
      <w:r>
        <w:rPr>
          <w:sz w:val="22"/>
          <w:szCs w:val="22"/>
        </w:rPr>
        <w:tab/>
      </w:r>
    </w:p>
    <w:p w:rsidR="009C1473" w:rsidRDefault="009C1473" w:rsidP="009C1473">
      <w:pPr>
        <w:numPr>
          <w:ilvl w:val="0"/>
          <w:numId w:val="6"/>
        </w:numPr>
        <w:tabs>
          <w:tab w:val="clear" w:pos="899"/>
          <w:tab w:val="left" w:pos="900"/>
        </w:tabs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Znečistenie </w:t>
      </w:r>
      <w:r w:rsidRPr="00B02418">
        <w:rPr>
          <w:sz w:val="22"/>
          <w:szCs w:val="22"/>
          <w:u w:val="single"/>
        </w:rPr>
        <w:t xml:space="preserve"> ropnými produktmi</w:t>
      </w:r>
    </w:p>
    <w:p w:rsidR="009C1473" w:rsidRPr="001C4A54" w:rsidRDefault="009C1473" w:rsidP="002D0CD2">
      <w:pPr>
        <w:pStyle w:val="Nadpis3"/>
        <w:tabs>
          <w:tab w:val="clear" w:pos="1080"/>
          <w:tab w:val="num" w:pos="720"/>
        </w:tabs>
        <w:spacing w:before="360"/>
        <w:ind w:left="0" w:firstLine="0"/>
        <w:rPr>
          <w:b/>
          <w:bCs/>
          <w:szCs w:val="24"/>
        </w:rPr>
      </w:pPr>
      <w:bookmarkStart w:id="32" w:name="_Toc203369205"/>
      <w:bookmarkStart w:id="33" w:name="_Toc279575065"/>
      <w:r w:rsidRPr="001C4A54">
        <w:rPr>
          <w:b/>
          <w:bCs/>
          <w:szCs w:val="24"/>
        </w:rPr>
        <w:t>Prípustné limity poškodenia</w:t>
      </w:r>
      <w:bookmarkEnd w:id="32"/>
      <w:bookmarkEnd w:id="33"/>
    </w:p>
    <w:p w:rsidR="009C1473" w:rsidRPr="00DC19D1" w:rsidRDefault="009C1473" w:rsidP="009C1473">
      <w:pPr>
        <w:pStyle w:val="Nadpis3"/>
        <w:numPr>
          <w:ilvl w:val="3"/>
          <w:numId w:val="14"/>
        </w:numPr>
        <w:tabs>
          <w:tab w:val="clear" w:pos="1080"/>
          <w:tab w:val="num" w:pos="1440"/>
        </w:tabs>
        <w:ind w:left="1440"/>
        <w:rPr>
          <w:b/>
          <w:sz w:val="22"/>
          <w:szCs w:val="22"/>
        </w:rPr>
      </w:pPr>
      <w:bookmarkStart w:id="34" w:name="_Toc203369206"/>
      <w:bookmarkStart w:id="35" w:name="_Toc279575066"/>
      <w:r w:rsidRPr="00DC19D1">
        <w:rPr>
          <w:b/>
          <w:sz w:val="22"/>
          <w:szCs w:val="22"/>
        </w:rPr>
        <w:t>Mechanické poškodenie lesnej pôdy lesnou technikou</w:t>
      </w:r>
      <w:bookmarkEnd w:id="34"/>
      <w:bookmarkEnd w:id="35"/>
    </w:p>
    <w:p w:rsidR="009C1473" w:rsidRDefault="009C1473" w:rsidP="009C147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Hĺbka koľaje</w:t>
      </w:r>
    </w:p>
    <w:p w:rsidR="009C1473" w:rsidRPr="0035031B" w:rsidRDefault="009C1473" w:rsidP="009C1473">
      <w:pPr>
        <w:numPr>
          <w:ilvl w:val="0"/>
          <w:numId w:val="7"/>
        </w:numPr>
        <w:jc w:val="both"/>
        <w:rPr>
          <w:b/>
        </w:rPr>
      </w:pPr>
      <w:r>
        <w:rPr>
          <w:sz w:val="22"/>
          <w:szCs w:val="22"/>
        </w:rPr>
        <w:t>Štandardná</w:t>
      </w:r>
      <w:r w:rsidRPr="0035031B">
        <w:rPr>
          <w:sz w:val="22"/>
          <w:szCs w:val="22"/>
        </w:rPr>
        <w:t>:</w:t>
      </w:r>
      <w:r w:rsidRPr="0035031B">
        <w:rPr>
          <w:b/>
        </w:rPr>
        <w:tab/>
      </w:r>
      <w:r w:rsidRPr="0035031B">
        <w:rPr>
          <w:b/>
        </w:rPr>
        <w:tab/>
        <w:t xml:space="preserve">do </w:t>
      </w:r>
      <w:smartTag w:uri="urn:schemas-microsoft-com:office:smarttags" w:element="metricconverter">
        <w:smartTagPr>
          <w:attr w:name="ProductID" w:val="5 cm"/>
        </w:smartTagPr>
        <w:r w:rsidRPr="0035031B">
          <w:rPr>
            <w:b/>
          </w:rPr>
          <w:t>5 cm</w:t>
        </w:r>
      </w:smartTag>
    </w:p>
    <w:p w:rsidR="009C1473" w:rsidRPr="0035031B" w:rsidRDefault="009C1473" w:rsidP="009C1473">
      <w:pPr>
        <w:numPr>
          <w:ilvl w:val="0"/>
          <w:numId w:val="7"/>
        </w:numPr>
        <w:jc w:val="both"/>
        <w:rPr>
          <w:b/>
        </w:rPr>
      </w:pPr>
      <w:r>
        <w:rPr>
          <w:sz w:val="22"/>
          <w:szCs w:val="22"/>
        </w:rPr>
        <w:t>Prípustná</w:t>
      </w:r>
      <w:r w:rsidRPr="0035031B">
        <w:t>:</w:t>
      </w:r>
      <w:r w:rsidRPr="0035031B">
        <w:tab/>
      </w:r>
      <w:r>
        <w:tab/>
      </w:r>
      <w:r w:rsidRPr="0035031B">
        <w:rPr>
          <w:b/>
        </w:rPr>
        <w:t xml:space="preserve">do </w:t>
      </w:r>
      <w:smartTag w:uri="urn:schemas-microsoft-com:office:smarttags" w:element="metricconverter">
        <w:smartTagPr>
          <w:attr w:name="ProductID" w:val="30 cm"/>
        </w:smartTagPr>
        <w:r w:rsidRPr="0035031B">
          <w:rPr>
            <w:b/>
          </w:rPr>
          <w:t>30 cm</w:t>
        </w:r>
      </w:smartTag>
    </w:p>
    <w:p w:rsidR="009C1473" w:rsidRPr="0035031B" w:rsidRDefault="009C1473" w:rsidP="009C1473">
      <w:pPr>
        <w:numPr>
          <w:ilvl w:val="0"/>
          <w:numId w:val="7"/>
        </w:numPr>
        <w:rPr>
          <w:b/>
        </w:rPr>
      </w:pPr>
      <w:r w:rsidRPr="0035031B">
        <w:rPr>
          <w:sz w:val="22"/>
          <w:szCs w:val="22"/>
        </w:rPr>
        <w:t xml:space="preserve">Kritická: </w:t>
      </w:r>
      <w:r w:rsidRPr="0035031B">
        <w:rPr>
          <w:b/>
        </w:rPr>
        <w:t xml:space="preserve"> </w:t>
      </w:r>
      <w:r w:rsidRPr="0035031B">
        <w:rPr>
          <w:b/>
        </w:rPr>
        <w:tab/>
      </w:r>
      <w:r w:rsidRPr="0035031B">
        <w:rPr>
          <w:b/>
        </w:rPr>
        <w:tab/>
        <w:t xml:space="preserve">nad  </w:t>
      </w:r>
      <w:smartTag w:uri="urn:schemas-microsoft-com:office:smarttags" w:element="metricconverter">
        <w:smartTagPr>
          <w:attr w:name="ProductID" w:val="30 cm"/>
        </w:smartTagPr>
        <w:r w:rsidRPr="0035031B">
          <w:rPr>
            <w:b/>
          </w:rPr>
          <w:t>30 cm</w:t>
        </w:r>
      </w:smartTag>
    </w:p>
    <w:p w:rsidR="009C1473" w:rsidRDefault="009C1473" w:rsidP="009C1473">
      <w:pPr>
        <w:pStyle w:val="Nadpis3"/>
        <w:numPr>
          <w:ilvl w:val="3"/>
          <w:numId w:val="14"/>
        </w:numPr>
        <w:tabs>
          <w:tab w:val="clear" w:pos="1080"/>
          <w:tab w:val="num" w:pos="1440"/>
        </w:tabs>
        <w:ind w:left="1440"/>
        <w:rPr>
          <w:b/>
          <w:bCs/>
          <w:sz w:val="22"/>
        </w:rPr>
      </w:pPr>
      <w:bookmarkStart w:id="36" w:name="_Toc203369207"/>
      <w:bookmarkStart w:id="37" w:name="_Toc279575067"/>
      <w:r w:rsidRPr="003F6AFB">
        <w:rPr>
          <w:b/>
          <w:bCs/>
          <w:sz w:val="22"/>
        </w:rPr>
        <w:t>Poškodenie kmeňov stojacich stromov</w:t>
      </w:r>
      <w:bookmarkEnd w:id="36"/>
      <w:bookmarkEnd w:id="37"/>
    </w:p>
    <w:p w:rsidR="009C1473" w:rsidRPr="002D0CD2" w:rsidRDefault="009C1473" w:rsidP="002D0CD2">
      <w:pPr>
        <w:numPr>
          <w:ilvl w:val="0"/>
          <w:numId w:val="9"/>
        </w:numPr>
        <w:tabs>
          <w:tab w:val="left" w:pos="360"/>
          <w:tab w:val="left" w:pos="48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Zostávajúce  stromy </w:t>
      </w:r>
      <w:r w:rsidRPr="002D0CD2">
        <w:rPr>
          <w:sz w:val="22"/>
          <w:szCs w:val="22"/>
        </w:rPr>
        <w:t>v poraste:</w:t>
      </w:r>
      <w:r w:rsidRPr="002D0CD2">
        <w:rPr>
          <w:sz w:val="22"/>
          <w:szCs w:val="22"/>
        </w:rPr>
        <w:tab/>
        <w:t xml:space="preserve">do 10% </w:t>
      </w:r>
    </w:p>
    <w:p w:rsidR="009C1473" w:rsidRDefault="009C1473" w:rsidP="009C1473">
      <w:pPr>
        <w:numPr>
          <w:ilvl w:val="0"/>
          <w:numId w:val="9"/>
        </w:numPr>
        <w:tabs>
          <w:tab w:val="left" w:pos="360"/>
          <w:tab w:val="left" w:pos="4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Hraničné stromy dopravných dráh:</w:t>
      </w:r>
      <w:r>
        <w:rPr>
          <w:sz w:val="22"/>
          <w:szCs w:val="22"/>
        </w:rPr>
        <w:tab/>
        <w:t xml:space="preserve">do 20% </w:t>
      </w:r>
    </w:p>
    <w:p w:rsidR="009C1473" w:rsidRPr="003F6AFB" w:rsidRDefault="009C1473" w:rsidP="009C1473">
      <w:pPr>
        <w:pStyle w:val="Nadpis3"/>
        <w:numPr>
          <w:ilvl w:val="3"/>
          <w:numId w:val="14"/>
        </w:numPr>
        <w:tabs>
          <w:tab w:val="clear" w:pos="1080"/>
          <w:tab w:val="num" w:pos="1440"/>
        </w:tabs>
        <w:ind w:left="1440"/>
        <w:rPr>
          <w:b/>
          <w:bCs/>
          <w:sz w:val="22"/>
        </w:rPr>
      </w:pPr>
      <w:bookmarkStart w:id="38" w:name="_Toc203369208"/>
      <w:bookmarkStart w:id="39" w:name="_Toc279575068"/>
      <w:r w:rsidRPr="003F6AFB">
        <w:rPr>
          <w:b/>
          <w:bCs/>
          <w:sz w:val="22"/>
        </w:rPr>
        <w:t>Poškodenie  náletov, nárastov a kultúr</w:t>
      </w:r>
      <w:bookmarkEnd w:id="38"/>
      <w:bookmarkEnd w:id="39"/>
    </w:p>
    <w:p w:rsidR="009C1473" w:rsidRDefault="009C1473" w:rsidP="002D0CD2">
      <w:pPr>
        <w:numPr>
          <w:ilvl w:val="0"/>
          <w:numId w:val="10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Počet nepoškodených jedincov na ploche zodpovedá spodnej hranici normatívu jednotlivých drevín pri umelej obnove lesa pri ich pravidelnom rozmiestnení na danej ploche.</w:t>
      </w:r>
    </w:p>
    <w:p w:rsidR="009C1473" w:rsidRDefault="009C1473" w:rsidP="009C1473">
      <w:pPr>
        <w:numPr>
          <w:ilvl w:val="0"/>
          <w:numId w:val="1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Väčšie poškodenie je prípustné na plochách budúcich rozčleňovacích liniek, v pásoch širokých 2 - </w:t>
      </w:r>
      <w:smartTag w:uri="urn:schemas-microsoft-com:office:smarttags" w:element="metricconverter">
        <w:smartTagPr>
          <w:attr w:name="ProductID" w:val="4 m"/>
        </w:smartTagPr>
        <w:r>
          <w:rPr>
            <w:sz w:val="22"/>
            <w:szCs w:val="22"/>
          </w:rPr>
          <w:t>4 m</w:t>
        </w:r>
      </w:smartTag>
      <w:r>
        <w:rPr>
          <w:sz w:val="22"/>
          <w:szCs w:val="22"/>
        </w:rPr>
        <w:t xml:space="preserve">, v rozstupe minimálne </w:t>
      </w:r>
      <w:smartTag w:uri="urn:schemas-microsoft-com:office:smarttags" w:element="metricconverter">
        <w:smartTagPr>
          <w:attr w:name="ProductID" w:val="20 m"/>
        </w:smartTagPr>
        <w:r>
          <w:rPr>
            <w:sz w:val="22"/>
            <w:szCs w:val="22"/>
          </w:rPr>
          <w:t>20 m</w:t>
        </w:r>
      </w:smartTag>
      <w:r>
        <w:rPr>
          <w:sz w:val="22"/>
          <w:szCs w:val="22"/>
        </w:rPr>
        <w:t>.</w:t>
      </w:r>
    </w:p>
    <w:p w:rsidR="009C1473" w:rsidRPr="003F6AFB" w:rsidRDefault="009C1473" w:rsidP="009C1473">
      <w:pPr>
        <w:pStyle w:val="Nadpis3"/>
        <w:numPr>
          <w:ilvl w:val="3"/>
          <w:numId w:val="14"/>
        </w:numPr>
        <w:tabs>
          <w:tab w:val="clear" w:pos="1080"/>
          <w:tab w:val="num" w:pos="1440"/>
        </w:tabs>
        <w:ind w:left="1440"/>
        <w:rPr>
          <w:b/>
          <w:bCs/>
          <w:sz w:val="22"/>
        </w:rPr>
      </w:pPr>
      <w:bookmarkStart w:id="40" w:name="_Toc203369209"/>
      <w:bookmarkStart w:id="41" w:name="_Toc279575069"/>
      <w:r w:rsidRPr="003F6AFB">
        <w:rPr>
          <w:b/>
          <w:bCs/>
          <w:sz w:val="22"/>
        </w:rPr>
        <w:t>Znečistenie prostredia ropnými produktmi</w:t>
      </w:r>
      <w:bookmarkEnd w:id="40"/>
      <w:bookmarkEnd w:id="41"/>
    </w:p>
    <w:p w:rsidR="009C1473" w:rsidRDefault="009C1473" w:rsidP="002D0CD2">
      <w:pPr>
        <w:tabs>
          <w:tab w:val="left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Neprípustné</w:t>
      </w:r>
    </w:p>
    <w:p w:rsidR="009C1473" w:rsidRPr="001C4A54" w:rsidRDefault="009C1473" w:rsidP="00AA6481">
      <w:pPr>
        <w:pStyle w:val="Nadpis2"/>
        <w:spacing w:before="360"/>
      </w:pPr>
      <w:bookmarkStart w:id="42" w:name="_Toc203369210"/>
      <w:bookmarkStart w:id="43" w:name="_Toc279575070"/>
      <w:r w:rsidRPr="001C4A54">
        <w:t>Prevencia a zmierňovanie následkov poškodenia porastov</w:t>
      </w:r>
      <w:bookmarkEnd w:id="42"/>
      <w:bookmarkEnd w:id="43"/>
    </w:p>
    <w:p w:rsidR="009C1473" w:rsidRPr="001C4A54" w:rsidRDefault="009C1473" w:rsidP="009C1473">
      <w:pPr>
        <w:pStyle w:val="Nadpis3"/>
        <w:numPr>
          <w:ilvl w:val="2"/>
          <w:numId w:val="15"/>
        </w:numPr>
        <w:rPr>
          <w:b/>
          <w:bCs/>
          <w:szCs w:val="24"/>
        </w:rPr>
      </w:pPr>
      <w:bookmarkStart w:id="44" w:name="_Toc203369211"/>
      <w:bookmarkStart w:id="45" w:name="_Toc279575071"/>
      <w:r w:rsidRPr="001C4A54">
        <w:rPr>
          <w:b/>
          <w:bCs/>
          <w:szCs w:val="24"/>
        </w:rPr>
        <w:t xml:space="preserve">Povinnosti </w:t>
      </w:r>
      <w:r w:rsidR="002D0CD2">
        <w:rPr>
          <w:b/>
          <w:bCs/>
          <w:szCs w:val="24"/>
        </w:rPr>
        <w:t>účastníka certifikácie (zadávateľa prác)</w:t>
      </w:r>
      <w:r w:rsidRPr="001C4A54">
        <w:rPr>
          <w:b/>
          <w:bCs/>
          <w:szCs w:val="24"/>
        </w:rPr>
        <w:t xml:space="preserve"> vo fáze prípravy </w:t>
      </w:r>
      <w:r w:rsidR="00805010">
        <w:rPr>
          <w:b/>
          <w:bCs/>
          <w:szCs w:val="24"/>
        </w:rPr>
        <w:t xml:space="preserve">a realizácie </w:t>
      </w:r>
      <w:r w:rsidRPr="001C4A54">
        <w:rPr>
          <w:b/>
          <w:bCs/>
          <w:szCs w:val="24"/>
        </w:rPr>
        <w:t>ťažbovo dopravného procesu</w:t>
      </w:r>
      <w:bookmarkEnd w:id="44"/>
      <w:bookmarkEnd w:id="45"/>
    </w:p>
    <w:p w:rsidR="009C1473" w:rsidRDefault="009C1473" w:rsidP="00AA6481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Stanov</w:t>
      </w:r>
      <w:r w:rsidR="002D0CD2">
        <w:rPr>
          <w:sz w:val="22"/>
          <w:szCs w:val="22"/>
        </w:rPr>
        <w:t>iť</w:t>
      </w:r>
      <w:r>
        <w:rPr>
          <w:sz w:val="22"/>
          <w:szCs w:val="22"/>
        </w:rPr>
        <w:t xml:space="preserve">  najvhodnejší technologický postup na základe:</w:t>
      </w:r>
    </w:p>
    <w:p w:rsidR="009C1473" w:rsidRDefault="009C1473" w:rsidP="009C1473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objemovosti</w:t>
      </w:r>
      <w:proofErr w:type="spellEnd"/>
      <w:r>
        <w:rPr>
          <w:sz w:val="22"/>
          <w:szCs w:val="22"/>
        </w:rPr>
        <w:t xml:space="preserve"> vyznačeného dreva na ťažbu</w:t>
      </w:r>
    </w:p>
    <w:p w:rsidR="009C1473" w:rsidRDefault="009C1473" w:rsidP="009C147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terénnej </w:t>
      </w:r>
      <w:proofErr w:type="spellStart"/>
      <w:r>
        <w:rPr>
          <w:sz w:val="22"/>
          <w:szCs w:val="22"/>
        </w:rPr>
        <w:t>obtiažnosti</w:t>
      </w:r>
      <w:proofErr w:type="spellEnd"/>
      <w:r>
        <w:rPr>
          <w:sz w:val="22"/>
          <w:szCs w:val="22"/>
        </w:rPr>
        <w:t xml:space="preserve"> (sklon, podložie, prekážky)</w:t>
      </w:r>
    </w:p>
    <w:p w:rsidR="009C1473" w:rsidRPr="00805010" w:rsidRDefault="009C1473" w:rsidP="009C1473">
      <w:pPr>
        <w:numPr>
          <w:ilvl w:val="0"/>
          <w:numId w:val="3"/>
        </w:numPr>
        <w:jc w:val="both"/>
        <w:rPr>
          <w:sz w:val="22"/>
          <w:szCs w:val="22"/>
        </w:rPr>
      </w:pPr>
      <w:r w:rsidRPr="00805010">
        <w:rPr>
          <w:sz w:val="22"/>
          <w:szCs w:val="22"/>
        </w:rPr>
        <w:t>približovacej vzdialenosti</w:t>
      </w:r>
    </w:p>
    <w:p w:rsidR="00805010" w:rsidRDefault="009C1473" w:rsidP="00805010">
      <w:pPr>
        <w:numPr>
          <w:ilvl w:val="0"/>
          <w:numId w:val="11"/>
        </w:numPr>
        <w:tabs>
          <w:tab w:val="left" w:pos="360"/>
        </w:tabs>
        <w:jc w:val="both"/>
        <w:rPr>
          <w:sz w:val="22"/>
          <w:szCs w:val="22"/>
        </w:rPr>
      </w:pPr>
      <w:r w:rsidRPr="00805010">
        <w:rPr>
          <w:sz w:val="22"/>
          <w:szCs w:val="22"/>
        </w:rPr>
        <w:lastRenderedPageBreak/>
        <w:t>Urč</w:t>
      </w:r>
      <w:r w:rsidR="002D0CD2" w:rsidRPr="00805010">
        <w:rPr>
          <w:sz w:val="22"/>
          <w:szCs w:val="22"/>
        </w:rPr>
        <w:t>iť</w:t>
      </w:r>
      <w:r w:rsidRPr="00805010">
        <w:rPr>
          <w:sz w:val="22"/>
          <w:szCs w:val="22"/>
        </w:rPr>
        <w:t xml:space="preserve"> časový rámec  vykonávania ťažbovo dopravného procesu</w:t>
      </w:r>
    </w:p>
    <w:p w:rsidR="009C1473" w:rsidRPr="00805010" w:rsidRDefault="009C1473" w:rsidP="00805010">
      <w:pPr>
        <w:numPr>
          <w:ilvl w:val="0"/>
          <w:numId w:val="11"/>
        </w:numPr>
        <w:tabs>
          <w:tab w:val="left" w:pos="360"/>
        </w:tabs>
        <w:jc w:val="both"/>
        <w:rPr>
          <w:sz w:val="22"/>
          <w:szCs w:val="22"/>
        </w:rPr>
      </w:pPr>
      <w:r w:rsidRPr="00805010">
        <w:rPr>
          <w:sz w:val="22"/>
          <w:szCs w:val="22"/>
        </w:rPr>
        <w:t>Vyprac</w:t>
      </w:r>
      <w:r w:rsidR="002D0CD2" w:rsidRPr="00805010">
        <w:rPr>
          <w:sz w:val="22"/>
          <w:szCs w:val="22"/>
        </w:rPr>
        <w:t>ovať záznam o odovzdaní pracoviska</w:t>
      </w:r>
      <w:r w:rsidRPr="00805010">
        <w:rPr>
          <w:sz w:val="22"/>
          <w:szCs w:val="22"/>
        </w:rPr>
        <w:t xml:space="preserve"> s upozornením na  špecifiká porastu a  so stanovením  určujúcich podmienok a požiadaviek  pre výkon prác</w:t>
      </w:r>
      <w:r w:rsidR="00EC3C42" w:rsidRPr="00805010">
        <w:rPr>
          <w:sz w:val="22"/>
          <w:szCs w:val="22"/>
        </w:rPr>
        <w:t xml:space="preserve"> (prípustné limity poškodenia pôdy a porastov, povinnosti pri obmedzení poškodenia pôdy a porastov, </w:t>
      </w:r>
      <w:proofErr w:type="spellStart"/>
      <w:r w:rsidR="00EC3C42" w:rsidRPr="00805010">
        <w:rPr>
          <w:sz w:val="22"/>
          <w:szCs w:val="22"/>
        </w:rPr>
        <w:t>poťažbovú</w:t>
      </w:r>
      <w:proofErr w:type="spellEnd"/>
      <w:r w:rsidR="00EC3C42" w:rsidRPr="00805010">
        <w:rPr>
          <w:sz w:val="22"/>
          <w:szCs w:val="22"/>
        </w:rPr>
        <w:t xml:space="preserve"> úpravu pracovísk)</w:t>
      </w:r>
      <w:r w:rsidRPr="00805010">
        <w:rPr>
          <w:sz w:val="22"/>
          <w:szCs w:val="22"/>
        </w:rPr>
        <w:t xml:space="preserve"> v príslušnej JPRL </w:t>
      </w:r>
    </w:p>
    <w:p w:rsidR="009C1473" w:rsidRDefault="009C1473" w:rsidP="009C1473">
      <w:pPr>
        <w:numPr>
          <w:ilvl w:val="0"/>
          <w:numId w:val="1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Sprac</w:t>
      </w:r>
      <w:r w:rsidR="00EC3C42">
        <w:rPr>
          <w:sz w:val="22"/>
          <w:szCs w:val="22"/>
        </w:rPr>
        <w:t>ovať</w:t>
      </w:r>
      <w:r>
        <w:rPr>
          <w:sz w:val="22"/>
          <w:szCs w:val="22"/>
        </w:rPr>
        <w:t xml:space="preserve"> podrobný  technologický nákres</w:t>
      </w:r>
      <w:r w:rsidRPr="00FF72F6">
        <w:rPr>
          <w:sz w:val="22"/>
          <w:szCs w:val="22"/>
        </w:rPr>
        <w:t xml:space="preserve"> </w:t>
      </w:r>
      <w:r>
        <w:rPr>
          <w:sz w:val="22"/>
          <w:szCs w:val="22"/>
        </w:rPr>
        <w:t>pre každé pracovisko s dôrazom na:</w:t>
      </w:r>
    </w:p>
    <w:p w:rsidR="009C1473" w:rsidRDefault="009C1473" w:rsidP="009C1473">
      <w:pPr>
        <w:numPr>
          <w:ilvl w:val="0"/>
          <w:numId w:val="3"/>
        </w:numPr>
        <w:tabs>
          <w:tab w:val="clear" w:pos="1004"/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správne rozčlenenie prebierkových porastov sieťou približovacích liniek</w:t>
      </w:r>
    </w:p>
    <w:p w:rsidR="009C1473" w:rsidRDefault="009C1473" w:rsidP="009C1473">
      <w:pPr>
        <w:numPr>
          <w:ilvl w:val="0"/>
          <w:numId w:val="3"/>
        </w:numPr>
        <w:tabs>
          <w:tab w:val="clear" w:pos="1004"/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výber dopravných dráh </w:t>
      </w:r>
      <w:r w:rsidR="00E53F72">
        <w:rPr>
          <w:sz w:val="22"/>
          <w:szCs w:val="22"/>
        </w:rPr>
        <w:t>(</w:t>
      </w:r>
      <w:r>
        <w:rPr>
          <w:sz w:val="22"/>
          <w:szCs w:val="22"/>
        </w:rPr>
        <w:t>v obnovovaných porastoch mimo plôch s prirodzeným zmladením</w:t>
      </w:r>
      <w:r w:rsidR="00E53F72">
        <w:rPr>
          <w:sz w:val="22"/>
          <w:szCs w:val="22"/>
        </w:rPr>
        <w:t>)</w:t>
      </w:r>
    </w:p>
    <w:p w:rsidR="009C1473" w:rsidRDefault="009C1473" w:rsidP="009C1473">
      <w:pPr>
        <w:numPr>
          <w:ilvl w:val="0"/>
          <w:numId w:val="3"/>
        </w:numPr>
        <w:tabs>
          <w:tab w:val="clear" w:pos="1004"/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smerovú stínku</w:t>
      </w:r>
    </w:p>
    <w:p w:rsidR="009C1473" w:rsidRPr="0066322E" w:rsidRDefault="009C1473" w:rsidP="0066322E">
      <w:pPr>
        <w:numPr>
          <w:ilvl w:val="0"/>
          <w:numId w:val="3"/>
        </w:numPr>
        <w:tabs>
          <w:tab w:val="clear" w:pos="1004"/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spôsob vyťahovania dreva k dopravným dráham a približovacím linkám</w:t>
      </w:r>
    </w:p>
    <w:p w:rsidR="00712EC8" w:rsidRDefault="0066322E" w:rsidP="009C147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Odovzdať miesto vykonania prác dodávateľovi, upozorniť ho na</w:t>
      </w:r>
      <w:r w:rsidR="00712EC8">
        <w:rPr>
          <w:sz w:val="22"/>
          <w:szCs w:val="22"/>
        </w:rPr>
        <w:t>:</w:t>
      </w:r>
    </w:p>
    <w:p w:rsidR="00712EC8" w:rsidRDefault="0066322E" w:rsidP="00DE67A5">
      <w:pPr>
        <w:numPr>
          <w:ilvl w:val="0"/>
          <w:numId w:val="3"/>
        </w:numPr>
        <w:tabs>
          <w:tab w:val="clear" w:pos="1004"/>
          <w:tab w:val="num" w:pos="1134"/>
        </w:tabs>
        <w:ind w:left="1134" w:hanging="4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špecifiká pracoviska, </w:t>
      </w:r>
    </w:p>
    <w:p w:rsidR="00712EC8" w:rsidRDefault="0066322E" w:rsidP="00DE67A5">
      <w:pPr>
        <w:numPr>
          <w:ilvl w:val="0"/>
          <w:numId w:val="3"/>
        </w:numPr>
        <w:tabs>
          <w:tab w:val="clear" w:pos="1004"/>
          <w:tab w:val="num" w:pos="1134"/>
        </w:tabs>
        <w:ind w:left="1134" w:hanging="414"/>
        <w:jc w:val="both"/>
        <w:rPr>
          <w:sz w:val="22"/>
          <w:szCs w:val="22"/>
        </w:rPr>
      </w:pPr>
      <w:r>
        <w:rPr>
          <w:sz w:val="22"/>
          <w:szCs w:val="22"/>
        </w:rPr>
        <w:t>limity prípustného poškodenia porastov</w:t>
      </w:r>
      <w:r w:rsidR="00DE67A5">
        <w:rPr>
          <w:sz w:val="22"/>
          <w:szCs w:val="22"/>
        </w:rPr>
        <w:t>,</w:t>
      </w:r>
    </w:p>
    <w:p w:rsidR="00DE67A5" w:rsidRDefault="0066322E" w:rsidP="00DE67A5">
      <w:pPr>
        <w:numPr>
          <w:ilvl w:val="0"/>
          <w:numId w:val="3"/>
        </w:numPr>
        <w:tabs>
          <w:tab w:val="clear" w:pos="1004"/>
          <w:tab w:val="num" w:pos="1134"/>
        </w:tabs>
        <w:ind w:left="1134" w:hanging="4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spôsob vykonania </w:t>
      </w:r>
      <w:proofErr w:type="spellStart"/>
      <w:r>
        <w:rPr>
          <w:sz w:val="22"/>
          <w:szCs w:val="22"/>
        </w:rPr>
        <w:t>poťažbovej</w:t>
      </w:r>
      <w:proofErr w:type="spellEnd"/>
      <w:r>
        <w:rPr>
          <w:sz w:val="22"/>
          <w:szCs w:val="22"/>
        </w:rPr>
        <w:t xml:space="preserve"> úpravy</w:t>
      </w:r>
    </w:p>
    <w:p w:rsidR="00DE67A5" w:rsidRDefault="00DE67A5" w:rsidP="00DE67A5">
      <w:pPr>
        <w:numPr>
          <w:ilvl w:val="0"/>
          <w:numId w:val="3"/>
        </w:numPr>
        <w:tabs>
          <w:tab w:val="clear" w:pos="1004"/>
          <w:tab w:val="num" w:pos="1134"/>
        </w:tabs>
        <w:ind w:left="1134" w:hanging="414"/>
        <w:jc w:val="both"/>
        <w:rPr>
          <w:sz w:val="22"/>
          <w:szCs w:val="22"/>
        </w:rPr>
      </w:pPr>
      <w:r>
        <w:rPr>
          <w:sz w:val="22"/>
          <w:szCs w:val="22"/>
        </w:rPr>
        <w:t>podmienky pri zaobchádzaní</w:t>
      </w:r>
      <w:r w:rsidRPr="006C4B22">
        <w:rPr>
          <w:sz w:val="22"/>
          <w:szCs w:val="22"/>
        </w:rPr>
        <w:t xml:space="preserve"> s nebezpečnými látkami (motorová nafta, benzín, oleje) z hľadiska ochrany pôdy a</w:t>
      </w:r>
      <w:r>
        <w:rPr>
          <w:sz w:val="22"/>
          <w:szCs w:val="22"/>
        </w:rPr>
        <w:t> </w:t>
      </w:r>
      <w:r w:rsidRPr="006C4B22">
        <w:rPr>
          <w:sz w:val="22"/>
          <w:szCs w:val="22"/>
        </w:rPr>
        <w:t>vôd</w:t>
      </w:r>
    </w:p>
    <w:p w:rsidR="00DE67A5" w:rsidRDefault="00DE67A5" w:rsidP="00DE67A5">
      <w:pPr>
        <w:numPr>
          <w:ilvl w:val="0"/>
          <w:numId w:val="3"/>
        </w:numPr>
        <w:tabs>
          <w:tab w:val="clear" w:pos="1004"/>
          <w:tab w:val="left" w:pos="1134"/>
        </w:tabs>
        <w:ind w:left="1134" w:hanging="414"/>
        <w:jc w:val="both"/>
        <w:rPr>
          <w:sz w:val="22"/>
          <w:szCs w:val="22"/>
        </w:rPr>
      </w:pPr>
      <w:r>
        <w:rPr>
          <w:sz w:val="22"/>
          <w:szCs w:val="22"/>
        </w:rPr>
        <w:t>zodpovedajúci technický stav</w:t>
      </w:r>
      <w:r w:rsidRPr="0045619D">
        <w:rPr>
          <w:sz w:val="22"/>
          <w:szCs w:val="22"/>
        </w:rPr>
        <w:t xml:space="preserve"> strojov </w:t>
      </w:r>
      <w:r>
        <w:rPr>
          <w:sz w:val="22"/>
          <w:szCs w:val="22"/>
        </w:rPr>
        <w:t xml:space="preserve">(začatie práce povoliť len v prípade, že nedochádza k </w:t>
      </w:r>
      <w:r w:rsidRPr="0045619D">
        <w:rPr>
          <w:sz w:val="22"/>
          <w:szCs w:val="22"/>
        </w:rPr>
        <w:t>úniku ropných produktov</w:t>
      </w:r>
      <w:r>
        <w:rPr>
          <w:sz w:val="22"/>
          <w:szCs w:val="22"/>
        </w:rPr>
        <w:t>)</w:t>
      </w:r>
    </w:p>
    <w:p w:rsidR="0066322E" w:rsidRDefault="0066322E" w:rsidP="00712EC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 zmysle  </w:t>
      </w:r>
      <w:r w:rsidR="00EE6C90" w:rsidRPr="00EC3C42">
        <w:rPr>
          <w:sz w:val="22"/>
          <w:szCs w:val="22"/>
        </w:rPr>
        <w:t>záznam</w:t>
      </w:r>
      <w:r w:rsidR="00EE6C90">
        <w:rPr>
          <w:sz w:val="22"/>
          <w:szCs w:val="22"/>
        </w:rPr>
        <w:t>u</w:t>
      </w:r>
      <w:r w:rsidR="00EE6C90" w:rsidRPr="00EC3C42">
        <w:rPr>
          <w:sz w:val="22"/>
          <w:szCs w:val="22"/>
        </w:rPr>
        <w:t xml:space="preserve"> o odovzdaní pracoviska</w:t>
      </w:r>
      <w:r>
        <w:rPr>
          <w:sz w:val="22"/>
          <w:szCs w:val="22"/>
        </w:rPr>
        <w:t xml:space="preserve">, ktorý </w:t>
      </w:r>
      <w:r w:rsidR="00EE6C90">
        <w:rPr>
          <w:sz w:val="22"/>
          <w:szCs w:val="22"/>
        </w:rPr>
        <w:t>sa odovzdá</w:t>
      </w:r>
      <w:r>
        <w:rPr>
          <w:sz w:val="22"/>
          <w:szCs w:val="22"/>
        </w:rPr>
        <w:t xml:space="preserve"> proti podpisu </w:t>
      </w:r>
      <w:r w:rsidR="00EE6C90">
        <w:rPr>
          <w:sz w:val="22"/>
          <w:szCs w:val="22"/>
        </w:rPr>
        <w:t>dodávateľovi</w:t>
      </w:r>
      <w:r>
        <w:rPr>
          <w:sz w:val="22"/>
          <w:szCs w:val="22"/>
        </w:rPr>
        <w:t>.</w:t>
      </w:r>
    </w:p>
    <w:p w:rsidR="00EE6C90" w:rsidRDefault="00EE6C90" w:rsidP="009C147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ukončení prác</w:t>
      </w:r>
      <w:r w:rsidR="00712EC8">
        <w:rPr>
          <w:sz w:val="22"/>
          <w:szCs w:val="22"/>
        </w:rPr>
        <w:t xml:space="preserve"> písomne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preveziať</w:t>
      </w:r>
      <w:proofErr w:type="spellEnd"/>
      <w:r>
        <w:rPr>
          <w:sz w:val="22"/>
          <w:szCs w:val="22"/>
        </w:rPr>
        <w:t xml:space="preserve"> od dodávateľa pracovisko,  </w:t>
      </w:r>
      <w:r w:rsidR="00DE67A5">
        <w:rPr>
          <w:sz w:val="22"/>
          <w:szCs w:val="22"/>
        </w:rPr>
        <w:t>v prípade potreby nariadiť dokončenie všetkých opatrení a prác tak, ako boli stanovené pri odovzdaní miesta vykonania prác</w:t>
      </w:r>
      <w:r>
        <w:rPr>
          <w:sz w:val="22"/>
          <w:szCs w:val="22"/>
        </w:rPr>
        <w:t xml:space="preserve"> v</w:t>
      </w:r>
      <w:r w:rsidR="00712EC8">
        <w:rPr>
          <w:sz w:val="22"/>
          <w:szCs w:val="22"/>
        </w:rPr>
        <w:t> zázname o odovzdaní prác</w:t>
      </w:r>
      <w:r>
        <w:rPr>
          <w:sz w:val="22"/>
          <w:szCs w:val="22"/>
        </w:rPr>
        <w:t>.</w:t>
      </w:r>
    </w:p>
    <w:p w:rsidR="009C1473" w:rsidRPr="00A358E9" w:rsidRDefault="009C1473" w:rsidP="009C1473">
      <w:pPr>
        <w:pStyle w:val="Nadpis1"/>
      </w:pPr>
      <w:bookmarkStart w:id="46" w:name="_Toc85251035"/>
      <w:bookmarkStart w:id="47" w:name="_Toc203369214"/>
      <w:bookmarkStart w:id="48" w:name="_Toc279575072"/>
      <w:r>
        <w:t>Súvisiace</w:t>
      </w:r>
      <w:r w:rsidRPr="00BA5506">
        <w:t xml:space="preserve"> dokumenty</w:t>
      </w:r>
      <w:bookmarkEnd w:id="46"/>
      <w:bookmarkEnd w:id="47"/>
      <w:bookmarkEnd w:id="48"/>
    </w:p>
    <w:p w:rsidR="00680FCC" w:rsidRDefault="00680FCC" w:rsidP="009C1473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Technický dokument SFCS 1003:20</w:t>
      </w:r>
      <w:r w:rsidR="00C67C36"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</w:rPr>
        <w:t xml:space="preserve"> Kritériá a indikátory TUOL</w:t>
      </w:r>
    </w:p>
    <w:p w:rsidR="009C1473" w:rsidRDefault="009C1473" w:rsidP="009C1473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Zákon SNR č. 326 / 2005 Z. z. o</w:t>
      </w:r>
      <w:r w:rsidR="0080501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lesoch</w:t>
      </w:r>
      <w:r w:rsidR="00805010">
        <w:rPr>
          <w:rFonts w:cs="Arial"/>
          <w:sz w:val="22"/>
          <w:szCs w:val="22"/>
        </w:rPr>
        <w:t xml:space="preserve"> v znení neskorších predpisov</w:t>
      </w:r>
      <w:r>
        <w:rPr>
          <w:rFonts w:cs="Arial"/>
          <w:sz w:val="22"/>
          <w:szCs w:val="22"/>
        </w:rPr>
        <w:t xml:space="preserve">, </w:t>
      </w:r>
    </w:p>
    <w:p w:rsidR="009C1473" w:rsidRPr="0056452F" w:rsidRDefault="009C1473" w:rsidP="009C1473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Zákon SNR č.</w:t>
      </w:r>
      <w:r w:rsidRPr="00D16A6E">
        <w:rPr>
          <w:sz w:val="22"/>
          <w:szCs w:val="22"/>
        </w:rPr>
        <w:t xml:space="preserve"> 364 / 2004 </w:t>
      </w:r>
      <w:r>
        <w:rPr>
          <w:sz w:val="22"/>
          <w:szCs w:val="22"/>
        </w:rPr>
        <w:t xml:space="preserve">Z. z. </w:t>
      </w:r>
      <w:r w:rsidRPr="00D16A6E">
        <w:rPr>
          <w:sz w:val="22"/>
          <w:szCs w:val="22"/>
        </w:rPr>
        <w:t>o</w:t>
      </w:r>
      <w:r w:rsidR="00805010">
        <w:rPr>
          <w:sz w:val="22"/>
          <w:szCs w:val="22"/>
        </w:rPr>
        <w:t> </w:t>
      </w:r>
      <w:r w:rsidRPr="00D16A6E">
        <w:rPr>
          <w:sz w:val="22"/>
          <w:szCs w:val="22"/>
        </w:rPr>
        <w:t>vodách</w:t>
      </w:r>
      <w:r w:rsidR="00805010">
        <w:rPr>
          <w:sz w:val="22"/>
          <w:szCs w:val="22"/>
        </w:rPr>
        <w:t xml:space="preserve"> v znení neskorších predpisov</w:t>
      </w:r>
      <w:r>
        <w:rPr>
          <w:sz w:val="22"/>
          <w:szCs w:val="22"/>
        </w:rPr>
        <w:t>,</w:t>
      </w:r>
    </w:p>
    <w:p w:rsidR="009C1473" w:rsidRDefault="009C1473" w:rsidP="009C1473">
      <w:pPr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Zákon SNR č. 543/2002 Z. z. o ochrane prírody a</w:t>
      </w:r>
      <w:r w:rsidR="00805010">
        <w:rPr>
          <w:sz w:val="22"/>
          <w:szCs w:val="22"/>
        </w:rPr>
        <w:t> </w:t>
      </w:r>
      <w:r>
        <w:rPr>
          <w:sz w:val="22"/>
          <w:szCs w:val="22"/>
        </w:rPr>
        <w:t>krajiny</w:t>
      </w:r>
      <w:r w:rsidR="00805010">
        <w:rPr>
          <w:sz w:val="22"/>
          <w:szCs w:val="22"/>
        </w:rPr>
        <w:t xml:space="preserve"> v znení neskorších predpisov</w:t>
      </w:r>
      <w:r>
        <w:rPr>
          <w:sz w:val="22"/>
          <w:szCs w:val="22"/>
        </w:rPr>
        <w:t>,</w:t>
      </w:r>
    </w:p>
    <w:p w:rsidR="009C1473" w:rsidRPr="00D16A6E" w:rsidRDefault="009C1473" w:rsidP="009C1473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D16A6E">
        <w:rPr>
          <w:sz w:val="22"/>
          <w:szCs w:val="22"/>
        </w:rPr>
        <w:t>Vyhláška č. 100 / 2005 Z. z. o zaobchádzaní s nebezpečnými látkami</w:t>
      </w:r>
      <w:r>
        <w:rPr>
          <w:sz w:val="22"/>
          <w:szCs w:val="22"/>
        </w:rPr>
        <w:t>.</w:t>
      </w:r>
    </w:p>
    <w:p w:rsidR="000A0AC0" w:rsidRPr="000A0AC0" w:rsidRDefault="000A0AC0" w:rsidP="009C1473">
      <w:pPr>
        <w:tabs>
          <w:tab w:val="left" w:pos="1080"/>
        </w:tabs>
        <w:rPr>
          <w:b/>
          <w:bCs/>
        </w:rPr>
      </w:pPr>
    </w:p>
    <w:sectPr w:rsidR="000A0AC0" w:rsidRPr="000A0AC0" w:rsidSect="00E53F72">
      <w:footerReference w:type="default" r:id="rId9"/>
      <w:footerReference w:type="first" r:id="rId10"/>
      <w:pgSz w:w="11906" w:h="16838"/>
      <w:pgMar w:top="1417" w:right="1417" w:bottom="1079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F2" w:rsidRDefault="007455F2" w:rsidP="0037273D">
      <w:r>
        <w:separator/>
      </w:r>
    </w:p>
  </w:endnote>
  <w:endnote w:type="continuationSeparator" w:id="0">
    <w:p w:rsidR="007455F2" w:rsidRDefault="007455F2" w:rsidP="003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3D" w:rsidRDefault="00DE7FFE">
    <w:pPr>
      <w:pStyle w:val="Pta"/>
      <w:rPr>
        <w:sz w:val="16"/>
        <w:szCs w:val="16"/>
      </w:rPr>
    </w:pPr>
    <w:r w:rsidRPr="00C92DD8">
      <w:rPr>
        <w:sz w:val="16"/>
        <w:szCs w:val="16"/>
      </w:rPr>
      <w:t>P-</w:t>
    </w:r>
    <w:proofErr w:type="spellStart"/>
    <w:r w:rsidRPr="00C92DD8">
      <w:rPr>
        <w:sz w:val="16"/>
        <w:szCs w:val="16"/>
      </w:rPr>
      <w:t>Sm</w:t>
    </w:r>
    <w:proofErr w:type="spellEnd"/>
    <w:r w:rsidRPr="00C92DD8">
      <w:rPr>
        <w:sz w:val="16"/>
        <w:szCs w:val="16"/>
      </w:rPr>
      <w:t xml:space="preserve"> LV 005(</w:t>
    </w:r>
    <w:r w:rsidR="004A19CC">
      <w:rPr>
        <w:sz w:val="16"/>
        <w:szCs w:val="16"/>
      </w:rPr>
      <w:t>3</w:t>
    </w:r>
    <w:r w:rsidRPr="00C92DD8">
      <w:rPr>
        <w:sz w:val="16"/>
        <w:szCs w:val="16"/>
      </w:rPr>
      <w:t>)-1</w:t>
    </w:r>
    <w:r w:rsidR="003378E8">
      <w:rPr>
        <w:sz w:val="16"/>
        <w:szCs w:val="16"/>
      </w:rPr>
      <w:t>2</w:t>
    </w:r>
    <w:r w:rsidRPr="00C92DD8">
      <w:rPr>
        <w:sz w:val="16"/>
        <w:szCs w:val="16"/>
      </w:rPr>
      <w:t>a</w:t>
    </w:r>
    <w:r w:rsidRPr="00C92DD8">
      <w:rPr>
        <w:sz w:val="16"/>
        <w:szCs w:val="16"/>
      </w:rPr>
      <w:tab/>
    </w:r>
    <w:r w:rsidRPr="00C92DD8">
      <w:rPr>
        <w:sz w:val="16"/>
        <w:szCs w:val="16"/>
      </w:rPr>
      <w:tab/>
      <w:t xml:space="preserve">Strana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PAGE</w:instrText>
    </w:r>
    <w:r w:rsidRPr="00C92DD8">
      <w:rPr>
        <w:b/>
        <w:bCs/>
        <w:sz w:val="16"/>
        <w:szCs w:val="16"/>
      </w:rPr>
      <w:fldChar w:fldCharType="separate"/>
    </w:r>
    <w:r w:rsidR="00AC5E54">
      <w:rPr>
        <w:b/>
        <w:bCs/>
        <w:noProof/>
        <w:sz w:val="16"/>
        <w:szCs w:val="16"/>
      </w:rPr>
      <w:t>2</w:t>
    </w:r>
    <w:r w:rsidRPr="00C92DD8">
      <w:rPr>
        <w:b/>
        <w:bCs/>
        <w:sz w:val="16"/>
        <w:szCs w:val="16"/>
      </w:rPr>
      <w:fldChar w:fldCharType="end"/>
    </w:r>
    <w:r w:rsidRPr="00C92DD8">
      <w:rPr>
        <w:sz w:val="16"/>
        <w:szCs w:val="16"/>
      </w:rPr>
      <w:t xml:space="preserve"> z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NUMPAGES</w:instrText>
    </w:r>
    <w:r w:rsidRPr="00C92DD8">
      <w:rPr>
        <w:b/>
        <w:bCs/>
        <w:sz w:val="16"/>
        <w:szCs w:val="16"/>
      </w:rPr>
      <w:fldChar w:fldCharType="separate"/>
    </w:r>
    <w:r w:rsidR="00AC5E54">
      <w:rPr>
        <w:b/>
        <w:bCs/>
        <w:noProof/>
        <w:sz w:val="16"/>
        <w:szCs w:val="16"/>
      </w:rPr>
      <w:t>6</w:t>
    </w:r>
    <w:r w:rsidRPr="00C92DD8">
      <w:rPr>
        <w:b/>
        <w:bCs/>
        <w:sz w:val="16"/>
        <w:szCs w:val="16"/>
      </w:rPr>
      <w:fldChar w:fldCharType="end"/>
    </w:r>
  </w:p>
  <w:p w:rsidR="00DE7FFE" w:rsidRPr="00DE7FFE" w:rsidRDefault="00DE7FFE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E" w:rsidRPr="00C92DD8" w:rsidRDefault="00DE7FFE" w:rsidP="00DE7FFE">
    <w:pPr>
      <w:pStyle w:val="Pta"/>
      <w:rPr>
        <w:sz w:val="16"/>
        <w:szCs w:val="16"/>
      </w:rPr>
    </w:pPr>
    <w:r w:rsidRPr="00C92DD8">
      <w:rPr>
        <w:sz w:val="16"/>
        <w:szCs w:val="16"/>
      </w:rPr>
      <w:t>P-</w:t>
    </w:r>
    <w:proofErr w:type="spellStart"/>
    <w:r w:rsidRPr="00C92DD8">
      <w:rPr>
        <w:sz w:val="16"/>
        <w:szCs w:val="16"/>
      </w:rPr>
      <w:t>Sm</w:t>
    </w:r>
    <w:proofErr w:type="spellEnd"/>
    <w:r w:rsidRPr="00C92DD8">
      <w:rPr>
        <w:sz w:val="16"/>
        <w:szCs w:val="16"/>
      </w:rPr>
      <w:t xml:space="preserve"> LV 005(</w:t>
    </w:r>
    <w:r w:rsidR="004A19CC">
      <w:rPr>
        <w:sz w:val="16"/>
        <w:szCs w:val="16"/>
      </w:rPr>
      <w:t>3</w:t>
    </w:r>
    <w:r w:rsidRPr="00C92DD8">
      <w:rPr>
        <w:sz w:val="16"/>
        <w:szCs w:val="16"/>
      </w:rPr>
      <w:t>)-1</w:t>
    </w:r>
    <w:r w:rsidR="003378E8">
      <w:rPr>
        <w:sz w:val="16"/>
        <w:szCs w:val="16"/>
      </w:rPr>
      <w:t>2</w:t>
    </w:r>
    <w:r w:rsidRPr="00C92DD8">
      <w:rPr>
        <w:sz w:val="16"/>
        <w:szCs w:val="16"/>
      </w:rPr>
      <w:t>a</w:t>
    </w:r>
    <w:r w:rsidRPr="00C92DD8">
      <w:rPr>
        <w:sz w:val="16"/>
        <w:szCs w:val="16"/>
      </w:rPr>
      <w:tab/>
    </w:r>
    <w:r w:rsidRPr="00C92DD8">
      <w:rPr>
        <w:sz w:val="16"/>
        <w:szCs w:val="16"/>
      </w:rPr>
      <w:tab/>
      <w:t xml:space="preserve">Strana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PAGE</w:instrText>
    </w:r>
    <w:r w:rsidRPr="00C92DD8">
      <w:rPr>
        <w:b/>
        <w:bCs/>
        <w:sz w:val="16"/>
        <w:szCs w:val="16"/>
      </w:rPr>
      <w:fldChar w:fldCharType="separate"/>
    </w:r>
    <w:r w:rsidR="00AC5E54">
      <w:rPr>
        <w:b/>
        <w:bCs/>
        <w:noProof/>
        <w:sz w:val="16"/>
        <w:szCs w:val="16"/>
      </w:rPr>
      <w:t>1</w:t>
    </w:r>
    <w:r w:rsidRPr="00C92DD8">
      <w:rPr>
        <w:b/>
        <w:bCs/>
        <w:sz w:val="16"/>
        <w:szCs w:val="16"/>
      </w:rPr>
      <w:fldChar w:fldCharType="end"/>
    </w:r>
    <w:r w:rsidRPr="00C92DD8">
      <w:rPr>
        <w:sz w:val="16"/>
        <w:szCs w:val="16"/>
      </w:rPr>
      <w:t xml:space="preserve"> z </w:t>
    </w:r>
    <w:r w:rsidRPr="00C92DD8">
      <w:rPr>
        <w:b/>
        <w:bCs/>
        <w:sz w:val="16"/>
        <w:szCs w:val="16"/>
      </w:rPr>
      <w:fldChar w:fldCharType="begin"/>
    </w:r>
    <w:r w:rsidRPr="00C92DD8">
      <w:rPr>
        <w:b/>
        <w:bCs/>
        <w:sz w:val="16"/>
        <w:szCs w:val="16"/>
      </w:rPr>
      <w:instrText>NUMPAGES</w:instrText>
    </w:r>
    <w:r w:rsidRPr="00C92DD8">
      <w:rPr>
        <w:b/>
        <w:bCs/>
        <w:sz w:val="16"/>
        <w:szCs w:val="16"/>
      </w:rPr>
      <w:fldChar w:fldCharType="separate"/>
    </w:r>
    <w:r w:rsidR="00AC5E54">
      <w:rPr>
        <w:b/>
        <w:bCs/>
        <w:noProof/>
        <w:sz w:val="16"/>
        <w:szCs w:val="16"/>
      </w:rPr>
      <w:t>6</w:t>
    </w:r>
    <w:r w:rsidRPr="00C92DD8">
      <w:rPr>
        <w:b/>
        <w:bCs/>
        <w:sz w:val="16"/>
        <w:szCs w:val="16"/>
      </w:rPr>
      <w:fldChar w:fldCharType="end"/>
    </w:r>
  </w:p>
  <w:p w:rsidR="00DE7FFE" w:rsidRDefault="00DE7F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F2" w:rsidRDefault="007455F2" w:rsidP="0037273D">
      <w:r>
        <w:separator/>
      </w:r>
    </w:p>
  </w:footnote>
  <w:footnote w:type="continuationSeparator" w:id="0">
    <w:p w:rsidR="007455F2" w:rsidRDefault="007455F2" w:rsidP="003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B7F"/>
    <w:multiLevelType w:val="hybridMultilevel"/>
    <w:tmpl w:val="530EB9A8"/>
    <w:lvl w:ilvl="0" w:tplc="8E3E7A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D5D69"/>
    <w:multiLevelType w:val="hybridMultilevel"/>
    <w:tmpl w:val="40AA370A"/>
    <w:lvl w:ilvl="0" w:tplc="89E23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D7202"/>
    <w:multiLevelType w:val="hybridMultilevel"/>
    <w:tmpl w:val="2A381CAE"/>
    <w:lvl w:ilvl="0" w:tplc="42A64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B505264"/>
    <w:multiLevelType w:val="multilevel"/>
    <w:tmpl w:val="AB8CBC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BE6567B"/>
    <w:multiLevelType w:val="hybridMultilevel"/>
    <w:tmpl w:val="D61ED31A"/>
    <w:lvl w:ilvl="0" w:tplc="80E0A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5F08"/>
    <w:multiLevelType w:val="hybridMultilevel"/>
    <w:tmpl w:val="B560ABF8"/>
    <w:lvl w:ilvl="0" w:tplc="CA42E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F6B8D"/>
    <w:multiLevelType w:val="hybridMultilevel"/>
    <w:tmpl w:val="6E8ECA46"/>
    <w:lvl w:ilvl="0" w:tplc="22AA5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81642"/>
    <w:multiLevelType w:val="hybridMultilevel"/>
    <w:tmpl w:val="2D929844"/>
    <w:lvl w:ilvl="0" w:tplc="71541F9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54762"/>
    <w:multiLevelType w:val="hybridMultilevel"/>
    <w:tmpl w:val="84EAA470"/>
    <w:lvl w:ilvl="0" w:tplc="71541F90"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</w:rPr>
    </w:lvl>
    <w:lvl w:ilvl="1" w:tplc="F190BC0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161572"/>
    <w:multiLevelType w:val="multilevel"/>
    <w:tmpl w:val="EB909F5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8385B43"/>
    <w:multiLevelType w:val="hybridMultilevel"/>
    <w:tmpl w:val="E5F20838"/>
    <w:lvl w:ilvl="0" w:tplc="555AE3FE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9C46B85C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4C0510BD"/>
    <w:multiLevelType w:val="hybridMultilevel"/>
    <w:tmpl w:val="5E00B50E"/>
    <w:lvl w:ilvl="0" w:tplc="D2E2D442">
      <w:start w:val="2"/>
      <w:numFmt w:val="bullet"/>
      <w:lvlText w:val="–"/>
      <w:lvlJc w:val="left"/>
      <w:pPr>
        <w:tabs>
          <w:tab w:val="num" w:pos="1137"/>
        </w:tabs>
        <w:ind w:left="1137" w:hanging="705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0C679D6"/>
    <w:multiLevelType w:val="hybridMultilevel"/>
    <w:tmpl w:val="B4CCA00A"/>
    <w:lvl w:ilvl="0" w:tplc="79984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AF534AD"/>
    <w:multiLevelType w:val="hybridMultilevel"/>
    <w:tmpl w:val="D9566356"/>
    <w:lvl w:ilvl="0" w:tplc="42A64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E064D"/>
    <w:multiLevelType w:val="hybridMultilevel"/>
    <w:tmpl w:val="C26888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4A2DEE"/>
    <w:multiLevelType w:val="hybridMultilevel"/>
    <w:tmpl w:val="8EAA8404"/>
    <w:lvl w:ilvl="0" w:tplc="71541F9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163621"/>
    <w:multiLevelType w:val="hybridMultilevel"/>
    <w:tmpl w:val="C15EAA24"/>
    <w:lvl w:ilvl="0" w:tplc="42A64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7F7035C7"/>
    <w:multiLevelType w:val="multilevel"/>
    <w:tmpl w:val="6F22CCA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56"/>
    <w:rsid w:val="000530FD"/>
    <w:rsid w:val="000A0AC0"/>
    <w:rsid w:val="000B1A74"/>
    <w:rsid w:val="001077F2"/>
    <w:rsid w:val="001275B6"/>
    <w:rsid w:val="001711AE"/>
    <w:rsid w:val="001B4DFC"/>
    <w:rsid w:val="00200C1D"/>
    <w:rsid w:val="00222B99"/>
    <w:rsid w:val="00225E4F"/>
    <w:rsid w:val="002A0592"/>
    <w:rsid w:val="002A6289"/>
    <w:rsid w:val="002D0CD2"/>
    <w:rsid w:val="0033669D"/>
    <w:rsid w:val="003378E8"/>
    <w:rsid w:val="0037273D"/>
    <w:rsid w:val="00435C56"/>
    <w:rsid w:val="004A19CC"/>
    <w:rsid w:val="004E1FFE"/>
    <w:rsid w:val="005A5DD9"/>
    <w:rsid w:val="005F2CED"/>
    <w:rsid w:val="0060297A"/>
    <w:rsid w:val="0066322E"/>
    <w:rsid w:val="00680FCC"/>
    <w:rsid w:val="006A53BE"/>
    <w:rsid w:val="006D4678"/>
    <w:rsid w:val="00712EC8"/>
    <w:rsid w:val="007455F2"/>
    <w:rsid w:val="007B34C3"/>
    <w:rsid w:val="00805010"/>
    <w:rsid w:val="0089238F"/>
    <w:rsid w:val="00915606"/>
    <w:rsid w:val="009C1473"/>
    <w:rsid w:val="009F16D2"/>
    <w:rsid w:val="00AA6481"/>
    <w:rsid w:val="00AC5E54"/>
    <w:rsid w:val="00AE2540"/>
    <w:rsid w:val="00AF695F"/>
    <w:rsid w:val="00B14845"/>
    <w:rsid w:val="00C11ACF"/>
    <w:rsid w:val="00C5365C"/>
    <w:rsid w:val="00C623DE"/>
    <w:rsid w:val="00C66422"/>
    <w:rsid w:val="00C67C36"/>
    <w:rsid w:val="00CC2D4F"/>
    <w:rsid w:val="00DD13A6"/>
    <w:rsid w:val="00DE67A5"/>
    <w:rsid w:val="00DE7FFE"/>
    <w:rsid w:val="00E53F72"/>
    <w:rsid w:val="00E91782"/>
    <w:rsid w:val="00EC3C42"/>
    <w:rsid w:val="00EE6C90"/>
    <w:rsid w:val="00F14431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7BF14E-82DC-41D8-8C82-96D12AC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0F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9C1473"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C1473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C1473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C1473"/>
    <w:pPr>
      <w:keepNext/>
      <w:numPr>
        <w:ilvl w:val="3"/>
        <w:numId w:val="2"/>
      </w:numPr>
      <w:outlineLvl w:val="3"/>
    </w:pPr>
    <w:rPr>
      <w:rFonts w:ascii="Arial" w:hAnsi="Arial"/>
      <w:b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C1473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9C1473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sz w:val="1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9C1473"/>
    <w:pPr>
      <w:numPr>
        <w:ilvl w:val="6"/>
        <w:numId w:val="2"/>
      </w:numPr>
      <w:spacing w:before="240" w:after="60"/>
      <w:outlineLvl w:val="6"/>
    </w:pPr>
    <w:rPr>
      <w:rFonts w:ascii="Arial" w:hAnsi="Arial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9C147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C14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A5DD9"/>
    <w:rPr>
      <w:color w:val="0000FF"/>
      <w:u w:val="single"/>
    </w:rPr>
  </w:style>
  <w:style w:type="character" w:styleId="PouitHypertextovPrepojenie">
    <w:name w:val="FollowedHyperlink"/>
    <w:rsid w:val="005A5DD9"/>
    <w:rPr>
      <w:color w:val="800080"/>
      <w:u w:val="single"/>
    </w:rPr>
  </w:style>
  <w:style w:type="paragraph" w:customStyle="1" w:styleId="xl24">
    <w:name w:val="xl24"/>
    <w:basedOn w:val="Normlny"/>
    <w:rsid w:val="005A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5">
    <w:name w:val="xl25"/>
    <w:basedOn w:val="Normlny"/>
    <w:rsid w:val="005A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lny"/>
    <w:rsid w:val="005A5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ny"/>
    <w:rsid w:val="005A5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lny"/>
    <w:rsid w:val="005A5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9">
    <w:name w:val="xl29"/>
    <w:basedOn w:val="Normlny"/>
    <w:rsid w:val="005A5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0">
    <w:name w:val="xl30"/>
    <w:basedOn w:val="Normlny"/>
    <w:rsid w:val="005A5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1">
    <w:name w:val="xl31"/>
    <w:basedOn w:val="Normlny"/>
    <w:rsid w:val="005A5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table" w:styleId="Mriekatabuky">
    <w:name w:val="Table Grid"/>
    <w:basedOn w:val="Normlnatabuka"/>
    <w:rsid w:val="004E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qFormat/>
    <w:rsid w:val="000530FD"/>
    <w:rPr>
      <w:b/>
      <w:bCs/>
      <w:i w:val="0"/>
      <w:iCs w:val="0"/>
    </w:rPr>
  </w:style>
  <w:style w:type="character" w:customStyle="1" w:styleId="Nadpis1Char">
    <w:name w:val="Nadpis 1 Char"/>
    <w:link w:val="Nadpis1"/>
    <w:rsid w:val="009C1473"/>
    <w:rPr>
      <w:rFonts w:ascii="Arial" w:hAnsi="Arial"/>
      <w:b/>
      <w:kern w:val="28"/>
      <w:sz w:val="28"/>
      <w:szCs w:val="28"/>
      <w:lang w:eastAsia="cs-CZ"/>
    </w:rPr>
  </w:style>
  <w:style w:type="character" w:customStyle="1" w:styleId="Nadpis2Char">
    <w:name w:val="Nadpis 2 Char"/>
    <w:link w:val="Nadpis2"/>
    <w:rsid w:val="009C1473"/>
    <w:rPr>
      <w:rFonts w:ascii="Arial" w:hAnsi="Arial"/>
      <w:b/>
      <w:sz w:val="28"/>
      <w:lang w:eastAsia="cs-CZ"/>
    </w:rPr>
  </w:style>
  <w:style w:type="character" w:customStyle="1" w:styleId="Nadpis3Char">
    <w:name w:val="Nadpis 3 Char"/>
    <w:link w:val="Nadpis3"/>
    <w:rsid w:val="009C1473"/>
    <w:rPr>
      <w:rFonts w:ascii="Arial" w:hAnsi="Arial"/>
      <w:sz w:val="24"/>
      <w:lang w:eastAsia="cs-CZ"/>
    </w:rPr>
  </w:style>
  <w:style w:type="character" w:customStyle="1" w:styleId="Nadpis4Char">
    <w:name w:val="Nadpis 4 Char"/>
    <w:link w:val="Nadpis4"/>
    <w:rsid w:val="009C1473"/>
    <w:rPr>
      <w:rFonts w:ascii="Arial" w:hAnsi="Arial"/>
      <w:b/>
      <w:sz w:val="24"/>
      <w:lang w:eastAsia="cs-CZ"/>
    </w:rPr>
  </w:style>
  <w:style w:type="character" w:customStyle="1" w:styleId="Nadpis5Char">
    <w:name w:val="Nadpis 5 Char"/>
    <w:link w:val="Nadpis5"/>
    <w:rsid w:val="009C1473"/>
    <w:rPr>
      <w:rFonts w:ascii="Arial" w:hAnsi="Arial"/>
      <w:b/>
      <w:lang w:eastAsia="cs-CZ"/>
    </w:rPr>
  </w:style>
  <w:style w:type="character" w:customStyle="1" w:styleId="Nadpis6Char">
    <w:name w:val="Nadpis 6 Char"/>
    <w:link w:val="Nadpis6"/>
    <w:rsid w:val="009C1473"/>
    <w:rPr>
      <w:rFonts w:ascii="Arial" w:hAnsi="Arial"/>
      <w:b/>
      <w:sz w:val="16"/>
      <w:lang w:eastAsia="cs-CZ"/>
    </w:rPr>
  </w:style>
  <w:style w:type="character" w:customStyle="1" w:styleId="Nadpis7Char">
    <w:name w:val="Nadpis 7 Char"/>
    <w:link w:val="Nadpis7"/>
    <w:rsid w:val="009C1473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link w:val="Nadpis8"/>
    <w:rsid w:val="009C1473"/>
    <w:rPr>
      <w:rFonts w:ascii="Arial" w:hAnsi="Arial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9C1473"/>
    <w:rPr>
      <w:rFonts w:ascii="Arial" w:hAnsi="Arial" w:cs="Arial"/>
      <w:sz w:val="22"/>
      <w:szCs w:val="22"/>
      <w:lang w:eastAsia="cs-CZ"/>
    </w:rPr>
  </w:style>
  <w:style w:type="paragraph" w:styleId="Zkladntext">
    <w:name w:val="Body Text"/>
    <w:basedOn w:val="Normlny"/>
    <w:link w:val="ZkladntextChar"/>
    <w:rsid w:val="009C1473"/>
    <w:rPr>
      <w:szCs w:val="20"/>
    </w:rPr>
  </w:style>
  <w:style w:type="character" w:customStyle="1" w:styleId="ZkladntextChar">
    <w:name w:val="Základný text Char"/>
    <w:link w:val="Zkladntext"/>
    <w:rsid w:val="009C1473"/>
    <w:rPr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273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37273D"/>
  </w:style>
  <w:style w:type="paragraph" w:styleId="Obsah2">
    <w:name w:val="toc 2"/>
    <w:basedOn w:val="Normlny"/>
    <w:next w:val="Normlny"/>
    <w:autoRedefine/>
    <w:uiPriority w:val="39"/>
    <w:rsid w:val="0037273D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37273D"/>
    <w:pPr>
      <w:ind w:left="480"/>
    </w:pPr>
  </w:style>
  <w:style w:type="paragraph" w:styleId="Hlavika">
    <w:name w:val="header"/>
    <w:basedOn w:val="Normlny"/>
    <w:link w:val="HlavikaChar"/>
    <w:rsid w:val="003727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7273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7273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7273D"/>
    <w:rPr>
      <w:sz w:val="24"/>
      <w:szCs w:val="24"/>
    </w:rPr>
  </w:style>
  <w:style w:type="paragraph" w:styleId="Textbubliny">
    <w:name w:val="Balloon Text"/>
    <w:basedOn w:val="Normlny"/>
    <w:link w:val="TextbublinyChar"/>
    <w:rsid w:val="003727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2751-C1C0-4E43-BE66-32333BFB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1089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LESY Slovenskej republiky, štátny podnik  BANSKÁ BYSTRICA</vt:lpstr>
    </vt:vector>
  </TitlesOfParts>
  <Company>Lesy SR</Company>
  <LinksUpToDate>false</LinksUpToDate>
  <CharactersWithSpaces>8883</CharactersWithSpaces>
  <SharedDoc>false</SharedDoc>
  <HLinks>
    <vt:vector size="126" baseType="variant"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_Toc279575072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_Toc279575071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_Toc279575070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_Toc279575069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_Toc279575068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_Toc279575067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_Toc279575066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_Toc279575065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_Toc279575064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_Toc279575063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_Toc279575062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_Toc279575061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_Toc279575060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_Toc279575059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_Toc279575058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_Toc279575057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_Toc279575056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_Toc279575055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_Toc279575054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_Toc279575053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_Toc279575052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LESY Slovenskej republiky, štátny podnik  BANSKÁ BYSTRICA</dc:title>
  <dc:subject/>
  <dc:creator>OIT</dc:creator>
  <cp:keywords/>
  <cp:lastModifiedBy>Gertli, Pavel</cp:lastModifiedBy>
  <cp:revision>4</cp:revision>
  <cp:lastPrinted>2011-02-07T08:21:00Z</cp:lastPrinted>
  <dcterms:created xsi:type="dcterms:W3CDTF">2017-03-08T07:45:00Z</dcterms:created>
  <dcterms:modified xsi:type="dcterms:W3CDTF">2017-03-30T08:24:00Z</dcterms:modified>
</cp:coreProperties>
</file>